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6BE3E" w14:textId="0F959576" w:rsidR="00F723BF" w:rsidRPr="00507361" w:rsidRDefault="00F723BF" w:rsidP="00856EA3">
      <w:pPr>
        <w:autoSpaceDE w:val="0"/>
        <w:autoSpaceDN w:val="0"/>
        <w:adjustRightInd w:val="0"/>
        <w:jc w:val="both"/>
        <w:rPr>
          <w:rFonts w:ascii="Aptos" w:hAnsi="Aptos" w:cs="Arial"/>
          <w:bCs/>
          <w:highlight w:val="green"/>
        </w:rPr>
      </w:pPr>
    </w:p>
    <w:p w14:paraId="04FDEB89" w14:textId="0F46A992" w:rsidR="001D6F61" w:rsidRPr="00507361" w:rsidRDefault="001D6F61" w:rsidP="00507361">
      <w:pPr>
        <w:spacing w:after="160" w:line="259" w:lineRule="auto"/>
        <w:jc w:val="center"/>
        <w:rPr>
          <w:b/>
          <w:bCs/>
          <w:kern w:val="2"/>
          <w:sz w:val="28"/>
          <w:szCs w:val="28"/>
          <w:lang w:val="en-GB"/>
          <w14:ligatures w14:val="standardContextual"/>
        </w:rPr>
      </w:pPr>
      <w:bookmarkStart w:id="0" w:name="_Toc56683125"/>
      <w:bookmarkStart w:id="1" w:name="_Toc56708102"/>
      <w:r w:rsidRPr="00507361">
        <w:rPr>
          <w:b/>
          <w:bCs/>
          <w:kern w:val="2"/>
          <w:sz w:val="28"/>
          <w:szCs w:val="28"/>
          <w:lang w:val="en-GB"/>
          <w14:ligatures w14:val="standardContextual"/>
        </w:rPr>
        <w:t xml:space="preserve">Appendix </w:t>
      </w:r>
      <w:r w:rsidR="00507361" w:rsidRPr="00507361">
        <w:rPr>
          <w:b/>
          <w:bCs/>
          <w:kern w:val="2"/>
          <w:sz w:val="28"/>
          <w:szCs w:val="28"/>
          <w:lang w:val="en-GB"/>
          <w14:ligatures w14:val="standardContextual"/>
        </w:rPr>
        <w:t>H</w:t>
      </w:r>
      <w:r w:rsidRPr="00507361">
        <w:rPr>
          <w:b/>
          <w:bCs/>
          <w:kern w:val="2"/>
          <w:sz w:val="28"/>
          <w:szCs w:val="28"/>
          <w:lang w:val="en-GB"/>
          <w14:ligatures w14:val="standardContextual"/>
        </w:rPr>
        <w:t xml:space="preserve"> – OAT Food </w:t>
      </w:r>
      <w:r w:rsidR="00833D02" w:rsidRPr="00507361">
        <w:rPr>
          <w:b/>
          <w:bCs/>
          <w:kern w:val="2"/>
          <w:sz w:val="28"/>
          <w:szCs w:val="28"/>
          <w:lang w:val="en-GB"/>
          <w14:ligatures w14:val="standardContextual"/>
        </w:rPr>
        <w:t>Specification</w:t>
      </w:r>
      <w:r w:rsidRPr="00507361">
        <w:rPr>
          <w:b/>
          <w:bCs/>
          <w:kern w:val="2"/>
          <w:sz w:val="28"/>
          <w:szCs w:val="28"/>
          <w:lang w:val="en-GB"/>
          <w14:ligatures w14:val="standardContextual"/>
        </w:rPr>
        <w:t xml:space="preserve"> </w:t>
      </w:r>
      <w:bookmarkEnd w:id="0"/>
      <w:bookmarkEnd w:id="1"/>
    </w:p>
    <w:p w14:paraId="3CE35E1C" w14:textId="78EBAC18" w:rsidR="00833D02" w:rsidRPr="00507361" w:rsidRDefault="00833D02" w:rsidP="00C67BFC">
      <w:pPr>
        <w:jc w:val="both"/>
        <w:rPr>
          <w:rFonts w:ascii="Aptos" w:hAnsi="Aptos" w:cs="Arial"/>
          <w:lang w:val="en-GB"/>
        </w:rPr>
      </w:pPr>
      <w:r w:rsidRPr="00507361">
        <w:rPr>
          <w:rFonts w:ascii="Aptos" w:hAnsi="Aptos" w:cs="Arial"/>
          <w:lang w:val="en-GB"/>
        </w:rPr>
        <w:t>This Food Service Specification outlines the minimum standards for all food and dr</w:t>
      </w:r>
      <w:r w:rsidR="00522C5D" w:rsidRPr="00507361">
        <w:rPr>
          <w:rFonts w:ascii="Aptos" w:hAnsi="Aptos" w:cs="Arial"/>
          <w:lang w:val="en-GB"/>
        </w:rPr>
        <w:t>i</w:t>
      </w:r>
      <w:r w:rsidRPr="00507361">
        <w:rPr>
          <w:rFonts w:ascii="Aptos" w:hAnsi="Aptos" w:cs="Arial"/>
          <w:lang w:val="en-GB"/>
        </w:rPr>
        <w:t xml:space="preserve">nk provided through the </w:t>
      </w:r>
      <w:r w:rsidR="00197E5C" w:rsidRPr="00507361">
        <w:rPr>
          <w:rFonts w:ascii="Aptos" w:hAnsi="Aptos" w:cs="Arial"/>
          <w:lang w:val="en-GB"/>
        </w:rPr>
        <w:t xml:space="preserve">Catering Services </w:t>
      </w:r>
      <w:r w:rsidRPr="00507361">
        <w:rPr>
          <w:rFonts w:ascii="Aptos" w:hAnsi="Aptos" w:cs="Arial"/>
          <w:lang w:val="en-GB"/>
        </w:rPr>
        <w:t>Framework.</w:t>
      </w:r>
    </w:p>
    <w:p w14:paraId="4655DEBA" w14:textId="77777777" w:rsidR="00833D02" w:rsidRPr="00507361" w:rsidRDefault="00833D02" w:rsidP="00C67BFC">
      <w:pPr>
        <w:jc w:val="both"/>
        <w:rPr>
          <w:rFonts w:ascii="Aptos" w:hAnsi="Aptos" w:cs="Arial"/>
          <w:lang w:val="en-GB"/>
        </w:rPr>
      </w:pPr>
    </w:p>
    <w:p w14:paraId="7AB57E95" w14:textId="7E7D3624" w:rsidR="00833D02" w:rsidRPr="00507361" w:rsidRDefault="00833D02" w:rsidP="00C67BFC">
      <w:pPr>
        <w:jc w:val="both"/>
        <w:rPr>
          <w:rFonts w:ascii="Aptos" w:hAnsi="Aptos" w:cs="Arial"/>
          <w:lang w:val="en-GB"/>
        </w:rPr>
      </w:pPr>
      <w:r w:rsidRPr="00507361">
        <w:rPr>
          <w:rFonts w:ascii="Aptos" w:hAnsi="Aptos" w:cs="Arial"/>
          <w:lang w:val="en-GB"/>
        </w:rPr>
        <w:t xml:space="preserve">All food </w:t>
      </w:r>
      <w:r w:rsidR="00D75B94" w:rsidRPr="00507361">
        <w:rPr>
          <w:rFonts w:ascii="Aptos" w:hAnsi="Aptos" w:cs="Arial"/>
          <w:lang w:val="en-GB"/>
        </w:rPr>
        <w:t>procured</w:t>
      </w:r>
      <w:r w:rsidRPr="00507361">
        <w:rPr>
          <w:rFonts w:ascii="Aptos" w:hAnsi="Aptos" w:cs="Arial"/>
          <w:lang w:val="en-GB"/>
        </w:rPr>
        <w:t xml:space="preserve"> must be produced in a way that meets UK legislative standards for fo</w:t>
      </w:r>
      <w:r w:rsidR="00197E5C" w:rsidRPr="00507361">
        <w:rPr>
          <w:rFonts w:ascii="Aptos" w:hAnsi="Aptos" w:cs="Arial"/>
          <w:lang w:val="en-GB"/>
        </w:rPr>
        <w:t>od</w:t>
      </w:r>
      <w:r w:rsidRPr="00507361">
        <w:rPr>
          <w:rFonts w:ascii="Aptos" w:hAnsi="Aptos" w:cs="Arial"/>
          <w:lang w:val="en-GB"/>
        </w:rPr>
        <w:t xml:space="preserve"> production, or equivalent standards</w:t>
      </w:r>
      <w:r w:rsidR="00197E5C" w:rsidRPr="00507361">
        <w:rPr>
          <w:rFonts w:ascii="Aptos" w:hAnsi="Aptos" w:cs="Arial"/>
          <w:lang w:val="en-GB"/>
        </w:rPr>
        <w:t>.</w:t>
      </w:r>
    </w:p>
    <w:p w14:paraId="184B1CFC" w14:textId="26A8E89F" w:rsidR="00332F93" w:rsidRPr="00507361" w:rsidRDefault="00197E5C" w:rsidP="00C67BFC">
      <w:pPr>
        <w:jc w:val="both"/>
        <w:rPr>
          <w:rFonts w:ascii="Aptos" w:hAnsi="Aptos" w:cs="Arial"/>
          <w:lang w:val="en-GB"/>
        </w:rPr>
      </w:pPr>
      <w:r w:rsidRPr="00507361">
        <w:rPr>
          <w:rFonts w:ascii="Aptos" w:hAnsi="Aptos" w:cs="Arial"/>
          <w:lang w:val="en-GB"/>
        </w:rPr>
        <w:t>These standa</w:t>
      </w:r>
      <w:r w:rsidR="00332F93" w:rsidRPr="00507361">
        <w:rPr>
          <w:rFonts w:ascii="Aptos" w:hAnsi="Aptos" w:cs="Arial"/>
          <w:lang w:val="en-GB"/>
        </w:rPr>
        <w:t>r</w:t>
      </w:r>
      <w:r w:rsidRPr="00507361">
        <w:rPr>
          <w:rFonts w:ascii="Aptos" w:hAnsi="Aptos" w:cs="Arial"/>
          <w:lang w:val="en-GB"/>
        </w:rPr>
        <w:t>ds include</w:t>
      </w:r>
      <w:r w:rsidR="00332F93" w:rsidRPr="00507361">
        <w:rPr>
          <w:rFonts w:ascii="Aptos" w:hAnsi="Aptos" w:cs="Arial"/>
          <w:lang w:val="en-GB"/>
        </w:rPr>
        <w:t>,</w:t>
      </w:r>
      <w:r w:rsidRPr="00507361">
        <w:rPr>
          <w:rFonts w:ascii="Aptos" w:hAnsi="Aptos" w:cs="Arial"/>
          <w:lang w:val="en-GB"/>
        </w:rPr>
        <w:t xml:space="preserve"> but not </w:t>
      </w:r>
      <w:r w:rsidR="00332F93" w:rsidRPr="00507361">
        <w:rPr>
          <w:rFonts w:ascii="Aptos" w:hAnsi="Aptos" w:cs="Arial"/>
          <w:lang w:val="en-GB"/>
        </w:rPr>
        <w:t>limited to:</w:t>
      </w:r>
    </w:p>
    <w:p w14:paraId="30F0CDF3" w14:textId="55B46541" w:rsidR="00197E5C" w:rsidRPr="00507361" w:rsidRDefault="00332F93" w:rsidP="00332F93">
      <w:pPr>
        <w:pStyle w:val="ListParagraph"/>
        <w:numPr>
          <w:ilvl w:val="0"/>
          <w:numId w:val="17"/>
        </w:numPr>
        <w:jc w:val="both"/>
        <w:rPr>
          <w:rFonts w:ascii="Aptos" w:hAnsi="Aptos" w:cs="Arial"/>
          <w:lang w:val="en-GB"/>
        </w:rPr>
      </w:pPr>
      <w:r w:rsidRPr="00507361">
        <w:rPr>
          <w:rFonts w:ascii="Aptos" w:hAnsi="Aptos" w:cs="Arial"/>
          <w:lang w:val="en-GB"/>
        </w:rPr>
        <w:t xml:space="preserve">The Food Safety Act </w:t>
      </w:r>
      <w:r w:rsidR="00D75B94" w:rsidRPr="00507361">
        <w:rPr>
          <w:rFonts w:ascii="Aptos" w:hAnsi="Aptos" w:cs="Arial"/>
          <w:lang w:val="en-GB"/>
        </w:rPr>
        <w:t>1990(as</w:t>
      </w:r>
      <w:r w:rsidRPr="00507361">
        <w:rPr>
          <w:rFonts w:ascii="Aptos" w:hAnsi="Aptos" w:cs="Arial"/>
          <w:lang w:val="en-GB"/>
        </w:rPr>
        <w:t xml:space="preserve"> amended) </w:t>
      </w:r>
    </w:p>
    <w:p w14:paraId="5A6ACE8E" w14:textId="476EAD1D" w:rsidR="00332F93" w:rsidRPr="00507361" w:rsidRDefault="00332F93" w:rsidP="00332F93">
      <w:pPr>
        <w:pStyle w:val="ListParagraph"/>
        <w:numPr>
          <w:ilvl w:val="0"/>
          <w:numId w:val="17"/>
        </w:numPr>
        <w:jc w:val="both"/>
        <w:rPr>
          <w:rFonts w:ascii="Aptos" w:hAnsi="Aptos" w:cs="Arial"/>
          <w:lang w:val="en-GB"/>
        </w:rPr>
      </w:pPr>
      <w:r w:rsidRPr="00507361">
        <w:rPr>
          <w:rFonts w:ascii="Aptos" w:hAnsi="Aptos" w:cs="Arial"/>
          <w:lang w:val="en-GB"/>
        </w:rPr>
        <w:t xml:space="preserve">The Food Safety and Hygiene (England) Regulations2013 </w:t>
      </w:r>
      <w:r w:rsidR="00D611FA" w:rsidRPr="00507361">
        <w:rPr>
          <w:rFonts w:ascii="Aptos" w:hAnsi="Aptos" w:cs="Arial"/>
          <w:lang w:val="en-GB"/>
        </w:rPr>
        <w:t>(as</w:t>
      </w:r>
      <w:r w:rsidRPr="00507361">
        <w:rPr>
          <w:rFonts w:ascii="Aptos" w:hAnsi="Aptos" w:cs="Arial"/>
          <w:lang w:val="en-GB"/>
        </w:rPr>
        <w:t xml:space="preserve"> amended) Assimilated Regulation (EC) 178/2002</w:t>
      </w:r>
    </w:p>
    <w:p w14:paraId="2099034F" w14:textId="3558C9A0" w:rsidR="00332F93" w:rsidRPr="00507361" w:rsidRDefault="00332F93" w:rsidP="00332F93">
      <w:pPr>
        <w:pStyle w:val="ListParagraph"/>
        <w:numPr>
          <w:ilvl w:val="0"/>
          <w:numId w:val="17"/>
        </w:numPr>
        <w:jc w:val="both"/>
        <w:rPr>
          <w:rFonts w:ascii="Aptos" w:hAnsi="Aptos" w:cs="Arial"/>
          <w:lang w:val="en-GB"/>
        </w:rPr>
      </w:pPr>
      <w:r w:rsidRPr="00507361">
        <w:rPr>
          <w:rFonts w:ascii="Aptos" w:hAnsi="Aptos" w:cs="Arial"/>
          <w:lang w:val="en-GB"/>
        </w:rPr>
        <w:t xml:space="preserve">Assimilated </w:t>
      </w:r>
      <w:r w:rsidR="00D75B94" w:rsidRPr="00507361">
        <w:rPr>
          <w:rFonts w:ascii="Aptos" w:hAnsi="Aptos" w:cs="Arial"/>
          <w:lang w:val="en-GB"/>
        </w:rPr>
        <w:t>Regulation (</w:t>
      </w:r>
      <w:r w:rsidRPr="00507361">
        <w:rPr>
          <w:rFonts w:ascii="Aptos" w:hAnsi="Aptos" w:cs="Arial"/>
          <w:lang w:val="en-GB"/>
        </w:rPr>
        <w:t>EC) 852/2004 on the Hygiene of Foodstuffs</w:t>
      </w:r>
    </w:p>
    <w:p w14:paraId="095629A6" w14:textId="2C7E3AE7" w:rsidR="00332F93" w:rsidRPr="00507361" w:rsidRDefault="00332F93" w:rsidP="00332F93">
      <w:pPr>
        <w:pStyle w:val="ListParagraph"/>
        <w:numPr>
          <w:ilvl w:val="0"/>
          <w:numId w:val="17"/>
        </w:numPr>
        <w:jc w:val="both"/>
        <w:rPr>
          <w:rFonts w:ascii="Aptos" w:hAnsi="Aptos" w:cs="Arial"/>
          <w:lang w:val="en-GB"/>
        </w:rPr>
      </w:pPr>
      <w:r w:rsidRPr="00507361">
        <w:rPr>
          <w:rFonts w:ascii="Aptos" w:hAnsi="Aptos" w:cs="Arial"/>
          <w:lang w:val="en-GB"/>
        </w:rPr>
        <w:t>Food Information Regulations</w:t>
      </w:r>
      <w:r w:rsidR="322604BE" w:rsidRPr="00507361">
        <w:rPr>
          <w:rFonts w:ascii="Aptos" w:hAnsi="Aptos" w:cs="Arial"/>
          <w:lang w:val="en-GB"/>
        </w:rPr>
        <w:t xml:space="preserve"> </w:t>
      </w:r>
      <w:r w:rsidRPr="00507361">
        <w:rPr>
          <w:rFonts w:ascii="Aptos" w:hAnsi="Aptos" w:cs="Arial"/>
          <w:lang w:val="en-GB"/>
        </w:rPr>
        <w:t>2014 (FIR) – allergens, including amendment Natasha’s Law October 2021</w:t>
      </w:r>
    </w:p>
    <w:p w14:paraId="47DA0816" w14:textId="3E3E581D" w:rsidR="00332F93" w:rsidRPr="00507361" w:rsidRDefault="00332F93" w:rsidP="00332F93">
      <w:pPr>
        <w:pStyle w:val="ListParagraph"/>
        <w:numPr>
          <w:ilvl w:val="0"/>
          <w:numId w:val="17"/>
        </w:numPr>
        <w:jc w:val="both"/>
        <w:rPr>
          <w:rFonts w:ascii="Aptos" w:hAnsi="Aptos" w:cs="Arial"/>
          <w:lang w:val="en-GB"/>
        </w:rPr>
      </w:pPr>
      <w:r w:rsidRPr="00507361">
        <w:rPr>
          <w:rFonts w:ascii="Aptos" w:hAnsi="Aptos" w:cs="Arial"/>
          <w:lang w:val="en-GB"/>
        </w:rPr>
        <w:t>Health and Safety at Work Act 1974 and (The Health and Safety Regulations made under this act)</w:t>
      </w:r>
    </w:p>
    <w:p w14:paraId="53732FE7" w14:textId="27EEA9EF" w:rsidR="00332F93" w:rsidRPr="00507361" w:rsidRDefault="00332F93" w:rsidP="00C67BFC">
      <w:pPr>
        <w:jc w:val="both"/>
        <w:rPr>
          <w:rFonts w:ascii="Aptos" w:hAnsi="Aptos" w:cs="Arial"/>
          <w:lang w:val="en-GB"/>
        </w:rPr>
      </w:pPr>
      <w:r w:rsidRPr="00507361">
        <w:rPr>
          <w:rFonts w:ascii="Aptos" w:hAnsi="Aptos" w:cs="Arial"/>
          <w:lang w:val="en-GB"/>
        </w:rPr>
        <w:t xml:space="preserve">The Contractor must be able to provide products that comply with the current Government Buying Standards (August 2021) as a </w:t>
      </w:r>
      <w:r w:rsidR="00D75B94" w:rsidRPr="00507361">
        <w:rPr>
          <w:rFonts w:ascii="Aptos" w:hAnsi="Aptos" w:cs="Arial"/>
          <w:lang w:val="en-GB"/>
        </w:rPr>
        <w:t>minimum</w:t>
      </w:r>
      <w:r w:rsidRPr="00507361">
        <w:rPr>
          <w:rFonts w:ascii="Aptos" w:hAnsi="Aptos" w:cs="Arial"/>
          <w:lang w:val="en-GB"/>
        </w:rPr>
        <w:t>. The standards cover:</w:t>
      </w:r>
    </w:p>
    <w:p w14:paraId="2A440041" w14:textId="6A92FEE4" w:rsidR="00332F93" w:rsidRPr="00507361" w:rsidRDefault="00332F93" w:rsidP="00D75B94">
      <w:pPr>
        <w:pStyle w:val="ListParagraph"/>
        <w:numPr>
          <w:ilvl w:val="0"/>
          <w:numId w:val="18"/>
        </w:numPr>
        <w:jc w:val="both"/>
        <w:rPr>
          <w:rFonts w:ascii="Aptos" w:hAnsi="Aptos" w:cs="Arial"/>
          <w:lang w:val="en-GB"/>
        </w:rPr>
      </w:pPr>
      <w:r w:rsidRPr="00507361">
        <w:rPr>
          <w:rFonts w:ascii="Aptos" w:hAnsi="Aptos" w:cs="Arial"/>
          <w:lang w:val="en-GB"/>
        </w:rPr>
        <w:t>Sustainability</w:t>
      </w:r>
    </w:p>
    <w:p w14:paraId="2C5A816E" w14:textId="6F5D250D" w:rsidR="00332F93" w:rsidRPr="00507361" w:rsidRDefault="00332F93" w:rsidP="00D75B94">
      <w:pPr>
        <w:pStyle w:val="ListParagraph"/>
        <w:numPr>
          <w:ilvl w:val="0"/>
          <w:numId w:val="18"/>
        </w:numPr>
        <w:jc w:val="both"/>
        <w:rPr>
          <w:rFonts w:ascii="Aptos" w:hAnsi="Aptos" w:cs="Arial"/>
          <w:lang w:val="en-GB"/>
        </w:rPr>
      </w:pPr>
      <w:r w:rsidRPr="00507361">
        <w:rPr>
          <w:rFonts w:ascii="Aptos" w:hAnsi="Aptos" w:cs="Arial"/>
          <w:lang w:val="en-GB"/>
        </w:rPr>
        <w:t>Animal welfare</w:t>
      </w:r>
    </w:p>
    <w:p w14:paraId="7303BA9F" w14:textId="3649A848" w:rsidR="00332F93" w:rsidRPr="00507361" w:rsidRDefault="00332F93" w:rsidP="00D75B94">
      <w:pPr>
        <w:pStyle w:val="ListParagraph"/>
        <w:numPr>
          <w:ilvl w:val="0"/>
          <w:numId w:val="18"/>
        </w:numPr>
        <w:jc w:val="both"/>
        <w:rPr>
          <w:rFonts w:ascii="Aptos" w:hAnsi="Aptos" w:cs="Arial"/>
          <w:lang w:val="en-GB"/>
        </w:rPr>
      </w:pPr>
      <w:r w:rsidRPr="00507361">
        <w:rPr>
          <w:rFonts w:ascii="Aptos" w:hAnsi="Aptos" w:cs="Arial"/>
          <w:lang w:val="en-GB"/>
        </w:rPr>
        <w:t xml:space="preserve">Ethical Trading </w:t>
      </w:r>
    </w:p>
    <w:p w14:paraId="4B264659" w14:textId="5E23E692" w:rsidR="00332F93" w:rsidRPr="00507361" w:rsidRDefault="00332F93" w:rsidP="00D75B94">
      <w:pPr>
        <w:pStyle w:val="ListParagraph"/>
        <w:numPr>
          <w:ilvl w:val="0"/>
          <w:numId w:val="18"/>
        </w:numPr>
        <w:jc w:val="both"/>
        <w:rPr>
          <w:rFonts w:ascii="Aptos" w:hAnsi="Aptos" w:cs="Arial"/>
          <w:lang w:val="en-GB"/>
        </w:rPr>
      </w:pPr>
      <w:r w:rsidRPr="00507361">
        <w:rPr>
          <w:rFonts w:ascii="Aptos" w:hAnsi="Aptos" w:cs="Arial"/>
          <w:lang w:val="en-GB"/>
        </w:rPr>
        <w:t xml:space="preserve">Environmental </w:t>
      </w:r>
      <w:r w:rsidR="00D75B94" w:rsidRPr="00507361">
        <w:rPr>
          <w:rFonts w:ascii="Aptos" w:hAnsi="Aptos" w:cs="Arial"/>
          <w:lang w:val="en-GB"/>
        </w:rPr>
        <w:t xml:space="preserve">standards and nutritional standards </w:t>
      </w:r>
    </w:p>
    <w:p w14:paraId="22362D33" w14:textId="5C5B46EE" w:rsidR="00D75B94" w:rsidRPr="00507361" w:rsidRDefault="00D75B94" w:rsidP="00D75B94">
      <w:pPr>
        <w:jc w:val="both"/>
        <w:rPr>
          <w:rFonts w:ascii="Aptos" w:hAnsi="Aptos" w:cs="Arial"/>
          <w:lang w:val="en-GB"/>
        </w:rPr>
      </w:pPr>
    </w:p>
    <w:p w14:paraId="74076714" w14:textId="4E327D43" w:rsidR="00D75B94" w:rsidRPr="00507361" w:rsidRDefault="00D75B94" w:rsidP="00D75B94">
      <w:pPr>
        <w:jc w:val="both"/>
        <w:rPr>
          <w:rFonts w:ascii="Aptos" w:hAnsi="Aptos" w:cs="Arial"/>
          <w:lang w:val="en-GB"/>
        </w:rPr>
      </w:pPr>
      <w:r w:rsidRPr="00507361">
        <w:rPr>
          <w:rFonts w:ascii="Aptos" w:hAnsi="Aptos" w:cs="Arial"/>
          <w:lang w:val="en-GB"/>
        </w:rPr>
        <w:t>These standards shall apply in respect of all products supplied and activities carried out through the Catering Services Framework.</w:t>
      </w:r>
    </w:p>
    <w:p w14:paraId="28846AB9" w14:textId="3BC938BF" w:rsidR="5F08348A" w:rsidRPr="00507361" w:rsidRDefault="5F08348A" w:rsidP="2E223726">
      <w:pPr>
        <w:jc w:val="both"/>
        <w:rPr>
          <w:rFonts w:ascii="Aptos" w:hAnsi="Aptos" w:cs="Arial"/>
          <w:lang w:val="en-GB"/>
        </w:rPr>
      </w:pPr>
      <w:r w:rsidRPr="00507361">
        <w:rPr>
          <w:rFonts w:ascii="Aptos" w:hAnsi="Aptos" w:cs="Arial"/>
          <w:lang w:val="en-GB"/>
        </w:rPr>
        <w:t xml:space="preserve">All necessary due diligence must have been carried out on all </w:t>
      </w:r>
      <w:r w:rsidR="00195853" w:rsidRPr="00507361">
        <w:rPr>
          <w:rFonts w:ascii="Aptos" w:hAnsi="Aptos" w:cs="Arial"/>
          <w:lang w:val="en-GB"/>
        </w:rPr>
        <w:t>suppliers,</w:t>
      </w:r>
      <w:r w:rsidRPr="00507361">
        <w:rPr>
          <w:rFonts w:ascii="Aptos" w:hAnsi="Aptos" w:cs="Arial"/>
          <w:lang w:val="en-GB"/>
        </w:rPr>
        <w:t xml:space="preserve"> </w:t>
      </w:r>
      <w:r w:rsidR="52001CD8" w:rsidRPr="00507361">
        <w:rPr>
          <w:rFonts w:ascii="Aptos" w:hAnsi="Aptos" w:cs="Arial"/>
          <w:lang w:val="en-GB"/>
        </w:rPr>
        <w:t xml:space="preserve">and the Contractor is assured that the necessary Hazard Analysis and Critical Control </w:t>
      </w:r>
      <w:r w:rsidR="7FA598C6" w:rsidRPr="00507361">
        <w:rPr>
          <w:rFonts w:ascii="Aptos" w:hAnsi="Aptos" w:cs="Arial"/>
          <w:lang w:val="en-GB"/>
        </w:rPr>
        <w:t>Systems (</w:t>
      </w:r>
      <w:r w:rsidR="52001CD8" w:rsidRPr="00507361">
        <w:rPr>
          <w:rFonts w:ascii="Aptos" w:hAnsi="Aptos" w:cs="Arial"/>
          <w:lang w:val="en-GB"/>
        </w:rPr>
        <w:t xml:space="preserve">HACCP) </w:t>
      </w:r>
      <w:r w:rsidR="494F462C" w:rsidRPr="00507361">
        <w:rPr>
          <w:rFonts w:ascii="Aptos" w:hAnsi="Aptos" w:cs="Arial"/>
          <w:lang w:val="en-GB"/>
        </w:rPr>
        <w:t xml:space="preserve">are in place and any quality control </w:t>
      </w:r>
      <w:r w:rsidR="4351F7E3" w:rsidRPr="00507361">
        <w:rPr>
          <w:rFonts w:ascii="Aptos" w:hAnsi="Aptos" w:cs="Arial"/>
          <w:lang w:val="en-GB"/>
        </w:rPr>
        <w:t>accreditations</w:t>
      </w:r>
      <w:r w:rsidR="494F462C" w:rsidRPr="00507361">
        <w:rPr>
          <w:rFonts w:ascii="Aptos" w:hAnsi="Aptos" w:cs="Arial"/>
          <w:lang w:val="en-GB"/>
        </w:rPr>
        <w:t xml:space="preserve"> have been checked</w:t>
      </w:r>
      <w:r w:rsidR="0207AE01" w:rsidRPr="00507361">
        <w:rPr>
          <w:rFonts w:ascii="Aptos" w:hAnsi="Aptos" w:cs="Arial"/>
          <w:lang w:val="en-GB"/>
        </w:rPr>
        <w:t>.</w:t>
      </w:r>
      <w:r w:rsidR="494F462C" w:rsidRPr="00507361">
        <w:rPr>
          <w:rFonts w:ascii="Aptos" w:hAnsi="Aptos" w:cs="Arial"/>
          <w:lang w:val="en-GB"/>
        </w:rPr>
        <w:t xml:space="preserve"> </w:t>
      </w:r>
    </w:p>
    <w:p w14:paraId="59E246F7" w14:textId="77777777" w:rsidR="00AB6117" w:rsidRPr="00507361" w:rsidRDefault="00AB6117" w:rsidP="00D75B94">
      <w:pPr>
        <w:jc w:val="both"/>
        <w:rPr>
          <w:rFonts w:ascii="Aptos" w:hAnsi="Aptos" w:cs="Arial"/>
          <w:lang w:val="en-GB"/>
        </w:rPr>
      </w:pPr>
    </w:p>
    <w:p w14:paraId="459B1F0A" w14:textId="5D148BA8" w:rsidR="002A3EEA" w:rsidRPr="00507361" w:rsidRDefault="00D611FA" w:rsidP="00D75B94">
      <w:pPr>
        <w:jc w:val="both"/>
        <w:rPr>
          <w:rFonts w:ascii="Aptos" w:hAnsi="Aptos" w:cs="Arial"/>
          <w:b/>
          <w:bCs/>
          <w:lang w:val="en-GB"/>
        </w:rPr>
      </w:pPr>
      <w:r w:rsidRPr="00507361">
        <w:rPr>
          <w:rFonts w:ascii="Aptos" w:hAnsi="Aptos" w:cs="Arial"/>
          <w:b/>
          <w:bCs/>
          <w:lang w:val="en-GB"/>
        </w:rPr>
        <w:t>Traceability</w:t>
      </w:r>
      <w:r w:rsidR="002A3EEA" w:rsidRPr="00507361">
        <w:rPr>
          <w:rFonts w:ascii="Aptos" w:hAnsi="Aptos" w:cs="Arial"/>
          <w:b/>
          <w:bCs/>
          <w:lang w:val="en-GB"/>
        </w:rPr>
        <w:t xml:space="preserve"> of fresh, </w:t>
      </w:r>
      <w:bookmarkStart w:id="2" w:name="_Int_CTxSIz8z"/>
      <w:r w:rsidR="002A3EEA" w:rsidRPr="00507361">
        <w:rPr>
          <w:rFonts w:ascii="Aptos" w:hAnsi="Aptos" w:cs="Arial"/>
          <w:b/>
          <w:bCs/>
          <w:lang w:val="en-GB"/>
        </w:rPr>
        <w:t>chilled</w:t>
      </w:r>
      <w:bookmarkEnd w:id="2"/>
      <w:r w:rsidR="002A3EEA" w:rsidRPr="00507361">
        <w:rPr>
          <w:rFonts w:ascii="Aptos" w:hAnsi="Aptos" w:cs="Arial"/>
          <w:b/>
          <w:bCs/>
          <w:lang w:val="en-GB"/>
        </w:rPr>
        <w:t xml:space="preserve"> and frozen produce</w:t>
      </w:r>
    </w:p>
    <w:p w14:paraId="3DF4B6B6" w14:textId="5B914304" w:rsidR="00AB6117" w:rsidRPr="00507361" w:rsidRDefault="00AB6117" w:rsidP="00D75B94">
      <w:pPr>
        <w:jc w:val="both"/>
        <w:rPr>
          <w:rFonts w:ascii="Aptos" w:hAnsi="Aptos" w:cs="Arial"/>
          <w:lang w:val="en-GB"/>
        </w:rPr>
      </w:pPr>
      <w:r w:rsidRPr="00507361">
        <w:rPr>
          <w:rFonts w:ascii="Aptos" w:hAnsi="Aptos" w:cs="Arial"/>
          <w:lang w:val="en-GB"/>
        </w:rPr>
        <w:t xml:space="preserve">Contractors must ensure through their procurement that there is full </w:t>
      </w:r>
      <w:r w:rsidR="00D611FA" w:rsidRPr="00507361">
        <w:rPr>
          <w:rFonts w:ascii="Aptos" w:hAnsi="Aptos" w:cs="Arial"/>
          <w:lang w:val="en-GB"/>
        </w:rPr>
        <w:t>traceability</w:t>
      </w:r>
      <w:r w:rsidRPr="00507361">
        <w:rPr>
          <w:rFonts w:ascii="Aptos" w:hAnsi="Aptos" w:cs="Arial"/>
          <w:lang w:val="en-GB"/>
        </w:rPr>
        <w:t xml:space="preserve"> of </w:t>
      </w:r>
      <w:r w:rsidR="47598602" w:rsidRPr="00507361">
        <w:rPr>
          <w:rFonts w:ascii="Aptos" w:hAnsi="Aptos" w:cs="Arial"/>
          <w:lang w:val="en-GB"/>
        </w:rPr>
        <w:t>fresh, chilled</w:t>
      </w:r>
      <w:r w:rsidRPr="00507361">
        <w:rPr>
          <w:rFonts w:ascii="Aptos" w:hAnsi="Aptos" w:cs="Arial"/>
          <w:lang w:val="en-GB"/>
        </w:rPr>
        <w:t xml:space="preserve"> and frozen produce in accordance with current UK legislation or </w:t>
      </w:r>
      <w:r w:rsidR="00D611FA" w:rsidRPr="00507361">
        <w:rPr>
          <w:rFonts w:ascii="Aptos" w:hAnsi="Aptos" w:cs="Arial"/>
          <w:lang w:val="en-GB"/>
        </w:rPr>
        <w:t>equivalent</w:t>
      </w:r>
      <w:r w:rsidRPr="00507361">
        <w:rPr>
          <w:rFonts w:ascii="Aptos" w:hAnsi="Aptos" w:cs="Arial"/>
          <w:lang w:val="en-GB"/>
        </w:rPr>
        <w:t>.</w:t>
      </w:r>
    </w:p>
    <w:p w14:paraId="1A5D39FB" w14:textId="1691B893" w:rsidR="00D75B94" w:rsidRPr="00507361" w:rsidRDefault="002A3EEA" w:rsidP="00D75B94">
      <w:pPr>
        <w:jc w:val="both"/>
        <w:rPr>
          <w:rFonts w:ascii="Aptos" w:hAnsi="Aptos" w:cs="Arial"/>
          <w:b/>
          <w:bCs/>
          <w:lang w:val="en-GB"/>
        </w:rPr>
      </w:pPr>
      <w:r w:rsidRPr="00507361">
        <w:rPr>
          <w:rFonts w:ascii="Aptos" w:hAnsi="Aptos" w:cs="Arial"/>
          <w:b/>
          <w:bCs/>
          <w:lang w:val="en-GB"/>
        </w:rPr>
        <w:t>Origin of meat and dairy</w:t>
      </w:r>
    </w:p>
    <w:p w14:paraId="37ABC53E" w14:textId="534A6BDA" w:rsidR="002A3EEA" w:rsidRPr="00507361" w:rsidRDefault="002A3EEA" w:rsidP="00D75B94">
      <w:pPr>
        <w:jc w:val="both"/>
        <w:rPr>
          <w:rFonts w:ascii="Aptos" w:hAnsi="Aptos" w:cs="Arial"/>
          <w:lang w:val="en-GB"/>
        </w:rPr>
      </w:pPr>
      <w:r w:rsidRPr="00507361">
        <w:rPr>
          <w:rFonts w:ascii="Aptos" w:hAnsi="Aptos" w:cs="Arial"/>
          <w:lang w:val="en-GB"/>
        </w:rPr>
        <w:t xml:space="preserve">All meat and dairy </w:t>
      </w:r>
      <w:r w:rsidR="00275622" w:rsidRPr="00507361">
        <w:rPr>
          <w:rFonts w:ascii="Aptos" w:hAnsi="Aptos" w:cs="Arial"/>
          <w:lang w:val="en-GB"/>
        </w:rPr>
        <w:t>supplied must indicate the origin of the meat, meat products and dairy products</w:t>
      </w:r>
    </w:p>
    <w:p w14:paraId="0B212DE1" w14:textId="5169E158" w:rsidR="00275622" w:rsidRPr="00507361" w:rsidRDefault="00275622" w:rsidP="00D75B94">
      <w:pPr>
        <w:jc w:val="both"/>
        <w:rPr>
          <w:rFonts w:ascii="Aptos" w:hAnsi="Aptos" w:cs="Arial"/>
          <w:b/>
          <w:bCs/>
          <w:lang w:val="en-GB"/>
        </w:rPr>
      </w:pPr>
      <w:r w:rsidRPr="00507361">
        <w:rPr>
          <w:rFonts w:ascii="Aptos" w:hAnsi="Aptos" w:cs="Arial"/>
          <w:b/>
          <w:bCs/>
          <w:lang w:val="en-GB"/>
        </w:rPr>
        <w:t xml:space="preserve">Animal welfare </w:t>
      </w:r>
    </w:p>
    <w:p w14:paraId="4A49616F" w14:textId="14BA899A" w:rsidR="00275622" w:rsidRPr="00507361" w:rsidRDefault="00275622" w:rsidP="00D75B94">
      <w:pPr>
        <w:jc w:val="both"/>
        <w:rPr>
          <w:rFonts w:ascii="Aptos" w:hAnsi="Aptos" w:cs="Arial"/>
          <w:lang w:val="en-GB"/>
        </w:rPr>
      </w:pPr>
      <w:r w:rsidRPr="00507361">
        <w:rPr>
          <w:rFonts w:ascii="Aptos" w:hAnsi="Aptos" w:cs="Arial"/>
          <w:lang w:val="en-GB"/>
        </w:rPr>
        <w:t xml:space="preserve">All food served must have </w:t>
      </w:r>
      <w:r w:rsidR="00D611FA" w:rsidRPr="00507361">
        <w:rPr>
          <w:rFonts w:ascii="Aptos" w:hAnsi="Aptos" w:cs="Arial"/>
          <w:lang w:val="en-GB"/>
        </w:rPr>
        <w:t>been</w:t>
      </w:r>
      <w:r w:rsidRPr="00507361">
        <w:rPr>
          <w:rFonts w:ascii="Aptos" w:hAnsi="Aptos" w:cs="Arial"/>
          <w:lang w:val="en-GB"/>
        </w:rPr>
        <w:t xml:space="preserve"> produced in a way that meets UK legislative standards or </w:t>
      </w:r>
      <w:r w:rsidR="00D611FA" w:rsidRPr="00507361">
        <w:rPr>
          <w:rFonts w:ascii="Aptos" w:hAnsi="Aptos" w:cs="Arial"/>
          <w:lang w:val="en-GB"/>
        </w:rPr>
        <w:t>equivalent</w:t>
      </w:r>
      <w:r w:rsidRPr="00507361">
        <w:rPr>
          <w:rFonts w:ascii="Aptos" w:hAnsi="Aptos" w:cs="Arial"/>
          <w:lang w:val="en-GB"/>
        </w:rPr>
        <w:t xml:space="preserve"> standards, including the Welfare of Farmed Animal Regulations </w:t>
      </w:r>
      <w:r w:rsidR="00D611FA" w:rsidRPr="00507361">
        <w:rPr>
          <w:rFonts w:ascii="Aptos" w:hAnsi="Aptos" w:cs="Arial"/>
          <w:lang w:val="en-GB"/>
        </w:rPr>
        <w:t>2007(as</w:t>
      </w:r>
      <w:r w:rsidRPr="00507361">
        <w:rPr>
          <w:rFonts w:ascii="Aptos" w:hAnsi="Aptos" w:cs="Arial"/>
          <w:lang w:val="en-GB"/>
        </w:rPr>
        <w:t xml:space="preserve"> amended).</w:t>
      </w:r>
    </w:p>
    <w:p w14:paraId="736E8FA4" w14:textId="77777777" w:rsidR="006619D0" w:rsidRPr="00507361" w:rsidRDefault="006619D0" w:rsidP="006619D0">
      <w:pPr>
        <w:jc w:val="both"/>
        <w:rPr>
          <w:rFonts w:ascii="Aptos" w:hAnsi="Aptos" w:cs="Arial"/>
          <w:lang w:val="en-GB"/>
        </w:rPr>
      </w:pPr>
      <w:r w:rsidRPr="00507361">
        <w:rPr>
          <w:rFonts w:ascii="Aptos" w:hAnsi="Aptos" w:cs="Arial"/>
          <w:lang w:val="en-GB"/>
        </w:rPr>
        <w:t>Meat products must contain declarations regarding the meat content.</w:t>
      </w:r>
    </w:p>
    <w:p w14:paraId="6AAAFD72" w14:textId="31DF7AD1" w:rsidR="006619D0" w:rsidRPr="00507361" w:rsidRDefault="006619D0" w:rsidP="006619D0">
      <w:pPr>
        <w:jc w:val="both"/>
        <w:rPr>
          <w:rFonts w:ascii="Aptos" w:hAnsi="Aptos" w:cs="Arial"/>
          <w:lang w:val="en-GB"/>
        </w:rPr>
      </w:pPr>
      <w:r w:rsidRPr="00507361">
        <w:rPr>
          <w:rFonts w:ascii="Aptos" w:hAnsi="Aptos" w:cs="Arial"/>
          <w:lang w:val="en-GB"/>
        </w:rPr>
        <w:t>No meat or meat products must not be mechanically recovered or separated.</w:t>
      </w:r>
    </w:p>
    <w:p w14:paraId="5A70A4F5" w14:textId="7ED2F3C7" w:rsidR="006619D0" w:rsidRPr="00507361" w:rsidRDefault="006619D0" w:rsidP="006619D0">
      <w:pPr>
        <w:jc w:val="both"/>
        <w:rPr>
          <w:rFonts w:ascii="Aptos" w:hAnsi="Aptos" w:cs="Arial"/>
          <w:lang w:val="en-GB"/>
        </w:rPr>
      </w:pPr>
      <w:r w:rsidRPr="00507361">
        <w:rPr>
          <w:rFonts w:ascii="Aptos" w:hAnsi="Aptos" w:cs="Arial"/>
          <w:lang w:val="en-GB"/>
        </w:rPr>
        <w:t xml:space="preserve">50% of the meat and meat products sourced must be Red Tractor certified or </w:t>
      </w:r>
      <w:r w:rsidR="00D611FA" w:rsidRPr="00507361">
        <w:rPr>
          <w:rFonts w:ascii="Aptos" w:hAnsi="Aptos" w:cs="Arial"/>
          <w:lang w:val="en-GB"/>
        </w:rPr>
        <w:t>equivalent</w:t>
      </w:r>
      <w:r w:rsidRPr="00507361">
        <w:rPr>
          <w:rFonts w:ascii="Aptos" w:hAnsi="Aptos" w:cs="Arial"/>
          <w:lang w:val="en-GB"/>
        </w:rPr>
        <w:t>.</w:t>
      </w:r>
    </w:p>
    <w:p w14:paraId="042CDDF7" w14:textId="0CBC900D" w:rsidR="00275622" w:rsidRPr="00507361" w:rsidRDefault="00275622" w:rsidP="00C67BFC">
      <w:pPr>
        <w:jc w:val="both"/>
        <w:rPr>
          <w:rFonts w:ascii="Aptos" w:hAnsi="Aptos" w:cs="Arial"/>
          <w:b/>
          <w:bCs/>
          <w:lang w:val="en-GB"/>
        </w:rPr>
      </w:pPr>
      <w:r w:rsidRPr="00507361">
        <w:rPr>
          <w:rFonts w:ascii="Aptos" w:hAnsi="Aptos" w:cs="Arial"/>
          <w:b/>
          <w:bCs/>
          <w:lang w:val="en-GB"/>
        </w:rPr>
        <w:t xml:space="preserve"> Eggs</w:t>
      </w:r>
    </w:p>
    <w:p w14:paraId="03DA09BE" w14:textId="77777777" w:rsidR="00275622" w:rsidRPr="00507361" w:rsidRDefault="00275622" w:rsidP="00C67BFC">
      <w:pPr>
        <w:jc w:val="both"/>
        <w:rPr>
          <w:rFonts w:ascii="Aptos" w:hAnsi="Aptos" w:cs="Arial"/>
          <w:lang w:val="en-GB"/>
        </w:rPr>
      </w:pPr>
      <w:r w:rsidRPr="00507361">
        <w:rPr>
          <w:rFonts w:ascii="Aptos" w:hAnsi="Aptos" w:cs="Arial"/>
          <w:lang w:val="en-GB"/>
        </w:rPr>
        <w:lastRenderedPageBreak/>
        <w:t>All eggs, including fresh in- shell, liquid and powdered eggs, are sourced from systems that are cage free.</w:t>
      </w:r>
    </w:p>
    <w:p w14:paraId="7F6E7AA7" w14:textId="7D412555" w:rsidR="00651DEF" w:rsidRPr="00507361" w:rsidRDefault="00651DEF" w:rsidP="00C67BFC">
      <w:pPr>
        <w:jc w:val="both"/>
        <w:rPr>
          <w:rFonts w:ascii="Aptos" w:hAnsi="Aptos" w:cs="Arial"/>
          <w:lang w:val="en-GB"/>
        </w:rPr>
      </w:pPr>
      <w:r w:rsidRPr="00507361">
        <w:rPr>
          <w:rFonts w:ascii="Aptos" w:hAnsi="Aptos" w:cs="Arial"/>
          <w:lang w:val="en-GB"/>
        </w:rPr>
        <w:t>All eggs used must be sourced within the UK and have the British Lion Egg Mark stamped on them.</w:t>
      </w:r>
    </w:p>
    <w:p w14:paraId="60B3D2D8" w14:textId="77777777" w:rsidR="00275622" w:rsidRPr="00507361" w:rsidRDefault="00275622" w:rsidP="00C67BFC">
      <w:pPr>
        <w:jc w:val="both"/>
        <w:rPr>
          <w:rFonts w:ascii="Aptos" w:hAnsi="Aptos" w:cs="Arial"/>
          <w:b/>
          <w:bCs/>
          <w:lang w:val="en-GB"/>
        </w:rPr>
      </w:pPr>
      <w:r w:rsidRPr="00507361">
        <w:rPr>
          <w:rFonts w:ascii="Aptos" w:hAnsi="Aptos" w:cs="Arial"/>
          <w:b/>
          <w:bCs/>
          <w:lang w:val="en-GB"/>
        </w:rPr>
        <w:t>Fish</w:t>
      </w:r>
    </w:p>
    <w:p w14:paraId="6AACD21B" w14:textId="7581562D" w:rsidR="009A7B14" w:rsidRPr="00507361" w:rsidRDefault="00275622" w:rsidP="00C67BFC">
      <w:pPr>
        <w:jc w:val="both"/>
        <w:rPr>
          <w:rFonts w:ascii="Aptos" w:hAnsi="Aptos" w:cs="Arial"/>
          <w:lang w:val="en-GB"/>
        </w:rPr>
      </w:pPr>
      <w:r w:rsidRPr="00507361">
        <w:rPr>
          <w:rFonts w:ascii="Aptos" w:hAnsi="Aptos" w:cs="Arial"/>
          <w:lang w:val="en-GB"/>
        </w:rPr>
        <w:t xml:space="preserve">All fish are demonstrably sustainable </w:t>
      </w:r>
      <w:r w:rsidR="009A7B14" w:rsidRPr="00507361">
        <w:rPr>
          <w:rFonts w:ascii="Aptos" w:hAnsi="Aptos" w:cs="Arial"/>
          <w:lang w:val="en-GB"/>
        </w:rPr>
        <w:t>with all wild caught fish meeting the F</w:t>
      </w:r>
      <w:r w:rsidR="00874895" w:rsidRPr="00507361">
        <w:rPr>
          <w:rFonts w:ascii="Aptos" w:hAnsi="Aptos" w:cs="Arial"/>
          <w:lang w:val="en-GB"/>
        </w:rPr>
        <w:t>ood</w:t>
      </w:r>
      <w:r w:rsidR="009A7B14" w:rsidRPr="00507361">
        <w:rPr>
          <w:rFonts w:ascii="Aptos" w:hAnsi="Aptos" w:cs="Arial"/>
          <w:lang w:val="en-GB"/>
        </w:rPr>
        <w:t xml:space="preserve"> and </w:t>
      </w:r>
      <w:r w:rsidR="00874895" w:rsidRPr="00507361">
        <w:rPr>
          <w:rFonts w:ascii="Aptos" w:hAnsi="Aptos" w:cs="Arial"/>
          <w:lang w:val="en-GB"/>
        </w:rPr>
        <w:t xml:space="preserve">Agriculture </w:t>
      </w:r>
      <w:r w:rsidR="009A7B14" w:rsidRPr="00507361">
        <w:rPr>
          <w:rFonts w:ascii="Aptos" w:hAnsi="Aptos" w:cs="Arial"/>
          <w:lang w:val="en-GB"/>
        </w:rPr>
        <w:t xml:space="preserve">Organisation Code of Conduct for Responsible </w:t>
      </w:r>
      <w:r w:rsidR="00D611FA" w:rsidRPr="00507361">
        <w:rPr>
          <w:rFonts w:ascii="Aptos" w:hAnsi="Aptos" w:cs="Arial"/>
          <w:lang w:val="en-GB"/>
        </w:rPr>
        <w:t>Fisheries (includes</w:t>
      </w:r>
      <w:r w:rsidR="009A7B14" w:rsidRPr="00507361">
        <w:rPr>
          <w:rFonts w:ascii="Aptos" w:hAnsi="Aptos" w:cs="Arial"/>
          <w:lang w:val="en-GB"/>
        </w:rPr>
        <w:t xml:space="preserve"> Marine </w:t>
      </w:r>
      <w:r w:rsidR="00D611FA" w:rsidRPr="00507361">
        <w:rPr>
          <w:rFonts w:ascii="Aptos" w:hAnsi="Aptos" w:cs="Arial"/>
          <w:lang w:val="en-GB"/>
        </w:rPr>
        <w:t>Stewardship</w:t>
      </w:r>
      <w:r w:rsidR="009A7B14" w:rsidRPr="00507361">
        <w:rPr>
          <w:rFonts w:ascii="Aptos" w:hAnsi="Aptos" w:cs="Arial"/>
          <w:lang w:val="en-GB"/>
        </w:rPr>
        <w:t xml:space="preserve"> Council certification and Marine Conservation Society “fish to eat”.</w:t>
      </w:r>
    </w:p>
    <w:p w14:paraId="548456A8" w14:textId="64A5C410" w:rsidR="009A7B14" w:rsidRPr="00507361" w:rsidRDefault="009A7B14" w:rsidP="00C67BFC">
      <w:pPr>
        <w:jc w:val="both"/>
        <w:rPr>
          <w:rFonts w:ascii="Aptos" w:hAnsi="Aptos" w:cs="Arial"/>
          <w:lang w:val="en-GB"/>
        </w:rPr>
      </w:pPr>
      <w:r w:rsidRPr="00507361">
        <w:rPr>
          <w:rFonts w:ascii="Aptos" w:hAnsi="Aptos" w:cs="Arial"/>
          <w:lang w:val="en-GB"/>
        </w:rPr>
        <w:t>No “</w:t>
      </w:r>
      <w:r w:rsidR="00D611FA" w:rsidRPr="00507361">
        <w:rPr>
          <w:rFonts w:ascii="Aptos" w:hAnsi="Aptos" w:cs="Arial"/>
          <w:lang w:val="en-GB"/>
        </w:rPr>
        <w:t>red list</w:t>
      </w:r>
      <w:r w:rsidRPr="00507361">
        <w:rPr>
          <w:rFonts w:ascii="Aptos" w:hAnsi="Aptos" w:cs="Arial"/>
          <w:lang w:val="en-GB"/>
        </w:rPr>
        <w:t xml:space="preserve">” or endangered species of farmed or wild fish shall be used </w:t>
      </w:r>
      <w:r w:rsidR="00D611FA" w:rsidRPr="00507361">
        <w:rPr>
          <w:rFonts w:ascii="Aptos" w:hAnsi="Aptos" w:cs="Arial"/>
          <w:lang w:val="en-GB"/>
        </w:rPr>
        <w:t>(Marine</w:t>
      </w:r>
      <w:r w:rsidRPr="00507361">
        <w:rPr>
          <w:rFonts w:ascii="Aptos" w:hAnsi="Aptos" w:cs="Arial"/>
          <w:lang w:val="en-GB"/>
        </w:rPr>
        <w:t xml:space="preserve"> Conservation Society “fish to avoid”).</w:t>
      </w:r>
    </w:p>
    <w:p w14:paraId="3C533E9A" w14:textId="77777777" w:rsidR="009A7B14" w:rsidRPr="00507361" w:rsidRDefault="009A7B14" w:rsidP="00C67BFC">
      <w:pPr>
        <w:jc w:val="both"/>
        <w:rPr>
          <w:rFonts w:ascii="Aptos" w:hAnsi="Aptos" w:cs="Arial"/>
          <w:b/>
          <w:bCs/>
          <w:lang w:val="en-GB"/>
        </w:rPr>
      </w:pPr>
      <w:r w:rsidRPr="00507361">
        <w:rPr>
          <w:rFonts w:ascii="Aptos" w:hAnsi="Aptos" w:cs="Arial"/>
          <w:b/>
          <w:bCs/>
          <w:lang w:val="en-GB"/>
        </w:rPr>
        <w:t xml:space="preserve">Palm Oil </w:t>
      </w:r>
    </w:p>
    <w:p w14:paraId="58C49429" w14:textId="2131E0C0" w:rsidR="009A7B14" w:rsidRPr="00507361" w:rsidRDefault="009A7B14" w:rsidP="00C67BFC">
      <w:pPr>
        <w:jc w:val="both"/>
        <w:rPr>
          <w:rFonts w:ascii="Aptos" w:hAnsi="Aptos" w:cs="Arial"/>
          <w:lang w:val="en-GB"/>
        </w:rPr>
      </w:pPr>
      <w:r w:rsidRPr="00507361">
        <w:rPr>
          <w:rFonts w:ascii="Aptos" w:hAnsi="Aptos" w:cs="Arial"/>
          <w:lang w:val="en-GB"/>
        </w:rPr>
        <w:t xml:space="preserve">All </w:t>
      </w:r>
      <w:r w:rsidR="00D611FA" w:rsidRPr="00507361">
        <w:rPr>
          <w:rFonts w:ascii="Aptos" w:hAnsi="Aptos" w:cs="Arial"/>
          <w:lang w:val="en-GB"/>
        </w:rPr>
        <w:t>palm</w:t>
      </w:r>
      <w:r w:rsidRPr="00507361">
        <w:rPr>
          <w:rFonts w:ascii="Aptos" w:hAnsi="Aptos" w:cs="Arial"/>
          <w:lang w:val="en-GB"/>
        </w:rPr>
        <w:t xml:space="preserve"> oil </w:t>
      </w:r>
      <w:r w:rsidR="00D611FA" w:rsidRPr="00507361">
        <w:rPr>
          <w:rFonts w:ascii="Aptos" w:hAnsi="Aptos" w:cs="Arial"/>
          <w:lang w:val="en-GB"/>
        </w:rPr>
        <w:t>(including</w:t>
      </w:r>
      <w:r w:rsidRPr="00507361">
        <w:rPr>
          <w:rFonts w:ascii="Aptos" w:hAnsi="Aptos" w:cs="Arial"/>
          <w:lang w:val="en-GB"/>
        </w:rPr>
        <w:t xml:space="preserve"> palm kernel oil </w:t>
      </w:r>
      <w:r w:rsidR="00D611FA" w:rsidRPr="00507361">
        <w:rPr>
          <w:rFonts w:ascii="Aptos" w:hAnsi="Aptos" w:cs="Arial"/>
          <w:lang w:val="en-GB"/>
        </w:rPr>
        <w:t>and</w:t>
      </w:r>
      <w:r w:rsidRPr="00507361">
        <w:rPr>
          <w:rFonts w:ascii="Aptos" w:hAnsi="Aptos" w:cs="Arial"/>
          <w:lang w:val="en-GB"/>
        </w:rPr>
        <w:t xml:space="preserve"> products derived from palm oil used for cooking and an ingredient in food must be sustainably produced.</w:t>
      </w:r>
    </w:p>
    <w:p w14:paraId="69874E34" w14:textId="0874C356" w:rsidR="009A7B14" w:rsidRPr="00507361" w:rsidRDefault="009A7B14" w:rsidP="00C67BFC">
      <w:pPr>
        <w:jc w:val="both"/>
        <w:rPr>
          <w:rFonts w:ascii="Aptos" w:hAnsi="Aptos" w:cs="Arial"/>
          <w:b/>
          <w:bCs/>
          <w:lang w:val="en-GB"/>
        </w:rPr>
      </w:pPr>
      <w:r w:rsidRPr="00507361">
        <w:rPr>
          <w:rFonts w:ascii="Aptos" w:hAnsi="Aptos" w:cs="Arial"/>
          <w:b/>
          <w:bCs/>
          <w:lang w:val="en-GB"/>
        </w:rPr>
        <w:t>Fresh Produce</w:t>
      </w:r>
    </w:p>
    <w:p w14:paraId="6920635C" w14:textId="51A1F57E" w:rsidR="009A7B14" w:rsidRPr="00507361" w:rsidRDefault="009A7B14" w:rsidP="00C67BFC">
      <w:pPr>
        <w:jc w:val="both"/>
        <w:rPr>
          <w:rFonts w:ascii="Aptos" w:hAnsi="Aptos" w:cs="Arial"/>
          <w:lang w:val="en-GB"/>
        </w:rPr>
      </w:pPr>
      <w:r w:rsidRPr="00507361">
        <w:rPr>
          <w:rFonts w:ascii="Aptos" w:hAnsi="Aptos" w:cs="Arial"/>
          <w:lang w:val="en-GB"/>
        </w:rPr>
        <w:t xml:space="preserve">In </w:t>
      </w:r>
      <w:r w:rsidR="00D611FA" w:rsidRPr="00507361">
        <w:rPr>
          <w:rFonts w:ascii="Aptos" w:hAnsi="Aptos" w:cs="Arial"/>
          <w:lang w:val="en-GB"/>
        </w:rPr>
        <w:t>respect</w:t>
      </w:r>
      <w:r w:rsidRPr="00507361">
        <w:rPr>
          <w:rFonts w:ascii="Aptos" w:hAnsi="Aptos" w:cs="Arial"/>
          <w:lang w:val="en-GB"/>
        </w:rPr>
        <w:t xml:space="preserve"> of the use of fresh produce, menus shall be designed to reflect the natural growing or production period for the </w:t>
      </w:r>
      <w:r w:rsidR="00D611FA" w:rsidRPr="00507361">
        <w:rPr>
          <w:rFonts w:ascii="Aptos" w:hAnsi="Aptos" w:cs="Arial"/>
          <w:lang w:val="en-GB"/>
        </w:rPr>
        <w:t>UK,</w:t>
      </w:r>
      <w:r w:rsidRPr="00507361">
        <w:rPr>
          <w:rFonts w:ascii="Aptos" w:hAnsi="Aptos" w:cs="Arial"/>
          <w:lang w:val="en-GB"/>
        </w:rPr>
        <w:t xml:space="preserve"> and in season produce should be highlighted on menus.</w:t>
      </w:r>
    </w:p>
    <w:p w14:paraId="012ACD6E" w14:textId="2CDA38ED" w:rsidR="3FF579D7" w:rsidRPr="00507361" w:rsidRDefault="3FF579D7" w:rsidP="40F3B725">
      <w:pPr>
        <w:jc w:val="both"/>
        <w:rPr>
          <w:rFonts w:ascii="Aptos" w:hAnsi="Aptos" w:cs="Arial"/>
          <w:b/>
          <w:bCs/>
          <w:lang w:val="en-GB"/>
        </w:rPr>
      </w:pPr>
      <w:r w:rsidRPr="00507361">
        <w:rPr>
          <w:rFonts w:ascii="Aptos" w:hAnsi="Aptos" w:cs="Arial"/>
          <w:b/>
          <w:bCs/>
          <w:lang w:val="en-GB"/>
        </w:rPr>
        <w:t xml:space="preserve">Nuts </w:t>
      </w:r>
    </w:p>
    <w:p w14:paraId="651B6727" w14:textId="5599A4FB" w:rsidR="1DA6BF0A" w:rsidRPr="00507361" w:rsidRDefault="1DA6BF0A" w:rsidP="40F3B725">
      <w:pPr>
        <w:jc w:val="both"/>
        <w:rPr>
          <w:rFonts w:ascii="Aptos" w:hAnsi="Aptos" w:cs="Arial"/>
          <w:lang w:val="en-GB"/>
        </w:rPr>
      </w:pPr>
      <w:r w:rsidRPr="00507361">
        <w:rPr>
          <w:rFonts w:ascii="Aptos" w:hAnsi="Aptos" w:cs="Arial"/>
          <w:lang w:val="en-GB"/>
        </w:rPr>
        <w:t xml:space="preserve">To support Academies to </w:t>
      </w:r>
      <w:r w:rsidR="55C06E3E" w:rsidRPr="00507361">
        <w:rPr>
          <w:rFonts w:ascii="Aptos" w:hAnsi="Aptos" w:cs="Arial"/>
          <w:lang w:val="en-GB"/>
        </w:rPr>
        <w:t xml:space="preserve">create a nut free environment and </w:t>
      </w:r>
      <w:r w:rsidRPr="00507361">
        <w:rPr>
          <w:rFonts w:ascii="Aptos" w:hAnsi="Aptos" w:cs="Arial"/>
          <w:lang w:val="en-GB"/>
        </w:rPr>
        <w:t xml:space="preserve">minimise the risk </w:t>
      </w:r>
      <w:r w:rsidR="6BF4E06C" w:rsidRPr="00507361">
        <w:rPr>
          <w:rFonts w:ascii="Aptos" w:hAnsi="Aptos" w:cs="Arial"/>
          <w:lang w:val="en-GB"/>
        </w:rPr>
        <w:t xml:space="preserve">to those with </w:t>
      </w:r>
      <w:r w:rsidRPr="00507361">
        <w:rPr>
          <w:rFonts w:ascii="Aptos" w:hAnsi="Aptos" w:cs="Arial"/>
          <w:lang w:val="en-GB"/>
        </w:rPr>
        <w:t xml:space="preserve">nut allergies, the Contractor </w:t>
      </w:r>
      <w:r w:rsidR="6CEEDF3B" w:rsidRPr="00507361">
        <w:rPr>
          <w:rFonts w:ascii="Aptos" w:hAnsi="Aptos" w:cs="Arial"/>
          <w:lang w:val="en-GB"/>
        </w:rPr>
        <w:t>must</w:t>
      </w:r>
      <w:r w:rsidRPr="00507361">
        <w:rPr>
          <w:rFonts w:ascii="Aptos" w:hAnsi="Aptos" w:cs="Arial"/>
          <w:lang w:val="en-GB"/>
        </w:rPr>
        <w:t xml:space="preserve"> ensure that all products</w:t>
      </w:r>
      <w:r w:rsidR="2E667B92" w:rsidRPr="00507361">
        <w:rPr>
          <w:rFonts w:ascii="Aptos" w:hAnsi="Aptos" w:cs="Arial"/>
          <w:lang w:val="en-GB"/>
        </w:rPr>
        <w:t xml:space="preserve"> </w:t>
      </w:r>
      <w:r w:rsidRPr="00507361">
        <w:rPr>
          <w:rFonts w:ascii="Aptos" w:hAnsi="Aptos" w:cs="Arial"/>
          <w:lang w:val="en-GB"/>
        </w:rPr>
        <w:t>purchased</w:t>
      </w:r>
      <w:r w:rsidR="63C56CCD" w:rsidRPr="00507361">
        <w:rPr>
          <w:rFonts w:ascii="Aptos" w:hAnsi="Aptos" w:cs="Arial"/>
          <w:lang w:val="en-GB"/>
        </w:rPr>
        <w:t xml:space="preserve"> </w:t>
      </w:r>
      <w:r w:rsidRPr="00507361">
        <w:rPr>
          <w:rFonts w:ascii="Aptos" w:hAnsi="Aptos" w:cs="Arial"/>
          <w:lang w:val="en-GB"/>
        </w:rPr>
        <w:t xml:space="preserve">do not contain </w:t>
      </w:r>
      <w:r w:rsidR="777ABEBC" w:rsidRPr="00507361">
        <w:rPr>
          <w:rFonts w:ascii="Aptos" w:hAnsi="Aptos" w:cs="Arial"/>
          <w:lang w:val="en-GB"/>
        </w:rPr>
        <w:t>any nuts</w:t>
      </w:r>
      <w:r w:rsidR="3352BA64" w:rsidRPr="00507361">
        <w:rPr>
          <w:rFonts w:ascii="Aptos" w:hAnsi="Aptos" w:cs="Arial"/>
          <w:lang w:val="en-GB"/>
        </w:rPr>
        <w:t xml:space="preserve"> or nut derivatives.</w:t>
      </w:r>
      <w:r w:rsidRPr="00507361">
        <w:rPr>
          <w:rFonts w:ascii="Aptos" w:hAnsi="Aptos" w:cs="Arial"/>
          <w:lang w:val="en-GB"/>
        </w:rPr>
        <w:t xml:space="preserve"> </w:t>
      </w:r>
    </w:p>
    <w:p w14:paraId="30D93FA4" w14:textId="77777777" w:rsidR="006619D0" w:rsidRPr="00507361" w:rsidRDefault="006619D0" w:rsidP="00C67BFC">
      <w:pPr>
        <w:jc w:val="both"/>
        <w:rPr>
          <w:rFonts w:ascii="Aptos" w:hAnsi="Aptos" w:cs="Arial"/>
          <w:lang w:val="en-GB"/>
        </w:rPr>
      </w:pPr>
    </w:p>
    <w:p w14:paraId="41445539" w14:textId="1D00645F" w:rsidR="006619D0" w:rsidRPr="00507361" w:rsidRDefault="006619D0" w:rsidP="00C67BFC">
      <w:pPr>
        <w:jc w:val="both"/>
        <w:rPr>
          <w:rFonts w:ascii="Aptos" w:hAnsi="Aptos" w:cs="Arial"/>
          <w:b/>
          <w:bCs/>
          <w:lang w:val="en-GB"/>
        </w:rPr>
      </w:pPr>
      <w:r w:rsidRPr="00507361">
        <w:rPr>
          <w:rFonts w:ascii="Aptos" w:hAnsi="Aptos" w:cs="Arial"/>
          <w:b/>
          <w:bCs/>
          <w:lang w:val="en-GB"/>
        </w:rPr>
        <w:t xml:space="preserve">Food in General </w:t>
      </w:r>
    </w:p>
    <w:p w14:paraId="492B420C" w14:textId="5FD47C69" w:rsidR="006619D0" w:rsidRPr="00507361" w:rsidRDefault="006619D0" w:rsidP="2E223726">
      <w:pPr>
        <w:jc w:val="both"/>
        <w:rPr>
          <w:rFonts w:ascii="Aptos" w:hAnsi="Aptos" w:cs="Arial"/>
          <w:lang w:val="en-GB"/>
        </w:rPr>
      </w:pPr>
      <w:r w:rsidRPr="00507361">
        <w:rPr>
          <w:rFonts w:ascii="Aptos" w:hAnsi="Aptos" w:cs="Arial"/>
          <w:lang w:val="en-GB"/>
        </w:rPr>
        <w:t>No food served shall be genetically modified.</w:t>
      </w:r>
      <w:r w:rsidR="6EA49EA7" w:rsidRPr="00507361">
        <w:rPr>
          <w:rFonts w:ascii="Aptos" w:hAnsi="Aptos" w:cs="Arial"/>
          <w:lang w:val="en-GB"/>
        </w:rPr>
        <w:t xml:space="preserve"> </w:t>
      </w:r>
    </w:p>
    <w:p w14:paraId="23551C02" w14:textId="1E4732E2" w:rsidR="006619D0" w:rsidRPr="00507361" w:rsidRDefault="5BE1729B" w:rsidP="00C67BFC">
      <w:pPr>
        <w:jc w:val="both"/>
        <w:rPr>
          <w:rFonts w:ascii="Aptos" w:hAnsi="Aptos" w:cs="Arial"/>
          <w:lang w:val="en-GB"/>
        </w:rPr>
      </w:pPr>
      <w:r w:rsidRPr="00507361">
        <w:rPr>
          <w:rFonts w:ascii="Aptos" w:hAnsi="Aptos" w:cs="Arial"/>
          <w:lang w:val="en-GB"/>
        </w:rPr>
        <w:t xml:space="preserve">Any products containing </w:t>
      </w:r>
      <w:r w:rsidR="6EA49EA7" w:rsidRPr="00507361">
        <w:rPr>
          <w:rFonts w:ascii="Aptos" w:hAnsi="Aptos" w:cs="Arial"/>
          <w:lang w:val="en-GB"/>
        </w:rPr>
        <w:t xml:space="preserve">undesirable additives </w:t>
      </w:r>
      <w:r w:rsidR="65D39F88" w:rsidRPr="00507361">
        <w:rPr>
          <w:rFonts w:ascii="Aptos" w:hAnsi="Aptos" w:cs="Arial"/>
          <w:lang w:val="en-GB"/>
        </w:rPr>
        <w:t xml:space="preserve">or </w:t>
      </w:r>
      <w:r w:rsidR="6EA49EA7" w:rsidRPr="00507361">
        <w:rPr>
          <w:rFonts w:ascii="Aptos" w:hAnsi="Aptos" w:cs="Arial"/>
          <w:lang w:val="en-GB"/>
        </w:rPr>
        <w:t>a</w:t>
      </w:r>
      <w:r w:rsidR="45D1C32A" w:rsidRPr="00507361">
        <w:rPr>
          <w:rFonts w:ascii="Aptos" w:hAnsi="Aptos" w:cs="Arial"/>
          <w:lang w:val="en-GB"/>
        </w:rPr>
        <w:t>rtificial</w:t>
      </w:r>
      <w:r w:rsidR="6EA49EA7" w:rsidRPr="00507361">
        <w:rPr>
          <w:rFonts w:ascii="Aptos" w:hAnsi="Aptos" w:cs="Arial"/>
          <w:lang w:val="en-GB"/>
        </w:rPr>
        <w:t xml:space="preserve"> trans fats</w:t>
      </w:r>
      <w:r w:rsidR="528297D7" w:rsidRPr="00507361">
        <w:rPr>
          <w:rFonts w:ascii="Aptos" w:hAnsi="Aptos" w:cs="Arial"/>
          <w:lang w:val="en-GB"/>
        </w:rPr>
        <w:t xml:space="preserve"> </w:t>
      </w:r>
      <w:r w:rsidR="7082DAB1" w:rsidRPr="00507361">
        <w:rPr>
          <w:rFonts w:ascii="Aptos" w:hAnsi="Aptos" w:cs="Arial"/>
          <w:lang w:val="en-GB"/>
        </w:rPr>
        <w:t>should not be</w:t>
      </w:r>
      <w:r w:rsidR="742E78AE" w:rsidRPr="00507361">
        <w:rPr>
          <w:rFonts w:ascii="Aptos" w:hAnsi="Aptos" w:cs="Arial"/>
          <w:lang w:val="en-GB"/>
        </w:rPr>
        <w:t xml:space="preserve"> </w:t>
      </w:r>
      <w:r w:rsidR="6EA49EA7" w:rsidRPr="00507361">
        <w:rPr>
          <w:rFonts w:ascii="Aptos" w:hAnsi="Aptos" w:cs="Arial"/>
          <w:lang w:val="en-GB"/>
        </w:rPr>
        <w:t>used.</w:t>
      </w:r>
    </w:p>
    <w:p w14:paraId="11FCDDE0" w14:textId="427EF458" w:rsidR="2E223726" w:rsidRPr="00507361" w:rsidRDefault="2E223726" w:rsidP="2E223726">
      <w:pPr>
        <w:jc w:val="both"/>
        <w:rPr>
          <w:rFonts w:ascii="Aptos" w:hAnsi="Aptos" w:cs="Arial"/>
          <w:lang w:val="en-GB"/>
        </w:rPr>
      </w:pPr>
    </w:p>
    <w:p w14:paraId="5F6C4B56" w14:textId="72E9B27A" w:rsidR="500E285F" w:rsidRPr="00507361" w:rsidRDefault="500E285F" w:rsidP="2E223726">
      <w:pPr>
        <w:jc w:val="both"/>
        <w:rPr>
          <w:rFonts w:ascii="Aptos" w:hAnsi="Aptos" w:cs="Arial"/>
          <w:lang w:val="en-GB"/>
        </w:rPr>
      </w:pPr>
      <w:r w:rsidRPr="00507361">
        <w:rPr>
          <w:rFonts w:ascii="Aptos" w:hAnsi="Aptos" w:cs="Arial"/>
          <w:lang w:val="en-GB"/>
        </w:rPr>
        <w:t xml:space="preserve">Ormiston Academy Trust is </w:t>
      </w:r>
      <w:r w:rsidR="5A6697B8" w:rsidRPr="00507361">
        <w:rPr>
          <w:rFonts w:ascii="Aptos" w:hAnsi="Aptos" w:cs="Arial"/>
          <w:lang w:val="en-GB"/>
        </w:rPr>
        <w:t>conscious</w:t>
      </w:r>
      <w:r w:rsidRPr="00507361">
        <w:rPr>
          <w:rFonts w:ascii="Aptos" w:hAnsi="Aptos" w:cs="Arial"/>
          <w:lang w:val="en-GB"/>
        </w:rPr>
        <w:t xml:space="preserve"> of its environmental </w:t>
      </w:r>
      <w:r w:rsidR="2FBAE01C" w:rsidRPr="00507361">
        <w:rPr>
          <w:rFonts w:ascii="Aptos" w:hAnsi="Aptos" w:cs="Arial"/>
          <w:lang w:val="en-GB"/>
        </w:rPr>
        <w:t>responsibilities</w:t>
      </w:r>
      <w:r w:rsidRPr="00507361">
        <w:rPr>
          <w:rFonts w:ascii="Aptos" w:hAnsi="Aptos" w:cs="Arial"/>
          <w:lang w:val="en-GB"/>
        </w:rPr>
        <w:t xml:space="preserve"> and would expect</w:t>
      </w:r>
      <w:r w:rsidR="63AEFACA" w:rsidRPr="00507361">
        <w:rPr>
          <w:rFonts w:ascii="Aptos" w:hAnsi="Aptos" w:cs="Arial"/>
          <w:lang w:val="en-GB"/>
        </w:rPr>
        <w:t xml:space="preserve"> </w:t>
      </w:r>
      <w:r w:rsidRPr="00507361">
        <w:rPr>
          <w:rFonts w:ascii="Aptos" w:hAnsi="Aptos" w:cs="Arial"/>
          <w:lang w:val="en-GB"/>
        </w:rPr>
        <w:t xml:space="preserve">Contractors </w:t>
      </w:r>
      <w:r w:rsidR="4AD4EE22" w:rsidRPr="00507361">
        <w:rPr>
          <w:rFonts w:ascii="Aptos" w:hAnsi="Aptos" w:cs="Arial"/>
          <w:lang w:val="en-GB"/>
        </w:rPr>
        <w:t>with which it works to adopt environmentally sound practices.</w:t>
      </w:r>
    </w:p>
    <w:p w14:paraId="3714560C" w14:textId="77777777" w:rsidR="006619D0" w:rsidRPr="00507361" w:rsidRDefault="006619D0" w:rsidP="00C67BFC">
      <w:pPr>
        <w:jc w:val="both"/>
        <w:rPr>
          <w:rFonts w:ascii="Aptos" w:hAnsi="Aptos" w:cs="Arial"/>
          <w:lang w:val="en-GB"/>
        </w:rPr>
      </w:pPr>
    </w:p>
    <w:p w14:paraId="78924928" w14:textId="2E2B67A1" w:rsidR="006619D0" w:rsidRPr="00507361" w:rsidRDefault="006619D0" w:rsidP="006619D0">
      <w:pPr>
        <w:jc w:val="both"/>
        <w:rPr>
          <w:rFonts w:ascii="Aptos" w:hAnsi="Aptos" w:cs="Arial"/>
          <w:lang w:val="en-GB"/>
        </w:rPr>
      </w:pPr>
      <w:r w:rsidRPr="00507361">
        <w:rPr>
          <w:rFonts w:ascii="Aptos" w:hAnsi="Aptos" w:cs="Arial"/>
          <w:lang w:val="en-GB"/>
        </w:rPr>
        <w:t xml:space="preserve">The Catering </w:t>
      </w:r>
      <w:r w:rsidR="00D611FA" w:rsidRPr="00507361">
        <w:rPr>
          <w:rFonts w:ascii="Aptos" w:hAnsi="Aptos" w:cs="Arial"/>
          <w:lang w:val="en-GB"/>
        </w:rPr>
        <w:t>Contractor</w:t>
      </w:r>
      <w:r w:rsidRPr="00507361">
        <w:rPr>
          <w:rFonts w:ascii="Aptos" w:hAnsi="Aptos" w:cs="Arial"/>
          <w:lang w:val="en-GB"/>
        </w:rPr>
        <w:t xml:space="preserve"> must have systems in place to enabling the checking to ensure the authenticity of </w:t>
      </w:r>
      <w:r w:rsidR="00651DEF" w:rsidRPr="00507361">
        <w:rPr>
          <w:rFonts w:ascii="Aptos" w:hAnsi="Aptos" w:cs="Arial"/>
          <w:lang w:val="en-GB"/>
        </w:rPr>
        <w:t xml:space="preserve">above </w:t>
      </w:r>
      <w:r w:rsidRPr="00507361">
        <w:rPr>
          <w:rFonts w:ascii="Aptos" w:hAnsi="Aptos" w:cs="Arial"/>
          <w:lang w:val="en-GB"/>
        </w:rPr>
        <w:t>products.</w:t>
      </w:r>
    </w:p>
    <w:p w14:paraId="174A8A22" w14:textId="77777777" w:rsidR="00651DEF" w:rsidRPr="00507361" w:rsidRDefault="00651DEF" w:rsidP="006619D0">
      <w:pPr>
        <w:jc w:val="both"/>
        <w:rPr>
          <w:rFonts w:ascii="Aptos" w:hAnsi="Aptos" w:cs="Arial"/>
          <w:lang w:val="en-GB"/>
        </w:rPr>
      </w:pPr>
    </w:p>
    <w:p w14:paraId="046CD926" w14:textId="7377E339" w:rsidR="006619D0" w:rsidRPr="00507361" w:rsidRDefault="006619D0" w:rsidP="00C67BFC">
      <w:pPr>
        <w:jc w:val="both"/>
        <w:rPr>
          <w:rFonts w:ascii="Aptos" w:hAnsi="Aptos" w:cs="Arial"/>
          <w:lang w:val="en-GB"/>
        </w:rPr>
      </w:pPr>
      <w:r w:rsidRPr="00507361">
        <w:rPr>
          <w:rFonts w:ascii="Aptos" w:hAnsi="Aptos" w:cs="Arial"/>
          <w:lang w:val="en-GB"/>
        </w:rPr>
        <w:t>These systems and evidence of procurement monitoring must be made available to the OAT Trust Auditor, if requested and deemed necessary.</w:t>
      </w:r>
    </w:p>
    <w:p w14:paraId="6855CEFD" w14:textId="77777777" w:rsidR="006619D0" w:rsidRPr="00507361" w:rsidRDefault="006619D0" w:rsidP="00C67BFC">
      <w:pPr>
        <w:jc w:val="both"/>
        <w:rPr>
          <w:rFonts w:ascii="Aptos" w:hAnsi="Aptos" w:cs="Arial"/>
          <w:lang w:val="en-GB"/>
        </w:rPr>
      </w:pPr>
    </w:p>
    <w:p w14:paraId="032A17EE" w14:textId="7121343B" w:rsidR="002B5195" w:rsidRPr="00507361" w:rsidRDefault="00275622" w:rsidP="006619D0">
      <w:pPr>
        <w:jc w:val="both"/>
        <w:rPr>
          <w:rFonts w:ascii="Aptos" w:hAnsi="Aptos" w:cs="Arial"/>
          <w:lang w:val="en-GB"/>
        </w:rPr>
      </w:pPr>
      <w:r w:rsidRPr="00507361">
        <w:rPr>
          <w:rFonts w:ascii="Aptos" w:hAnsi="Aptos" w:cs="Arial"/>
          <w:lang w:val="en-GB"/>
        </w:rPr>
        <w:t xml:space="preserve"> </w:t>
      </w:r>
    </w:p>
    <w:sectPr w:rsidR="002B5195" w:rsidRPr="00507361" w:rsidSect="00D240E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9B989" w14:textId="77777777" w:rsidR="009B27E3" w:rsidRDefault="009B27E3" w:rsidP="00077577">
      <w:r>
        <w:separator/>
      </w:r>
    </w:p>
  </w:endnote>
  <w:endnote w:type="continuationSeparator" w:id="0">
    <w:p w14:paraId="1F5D6BE4" w14:textId="77777777" w:rsidR="009B27E3" w:rsidRDefault="009B27E3" w:rsidP="00077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﷽﷽﷽﷽﷽﷽﷽﷽a Neue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4275694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A13029D" w14:textId="2E0E8969" w:rsidR="00FB31A4" w:rsidRDefault="00FB31A4" w:rsidP="00CB6182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CA2BA54" w14:textId="77777777" w:rsidR="006B755C" w:rsidRDefault="006B755C" w:rsidP="00FB31A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167439620"/>
      <w:docPartObj>
        <w:docPartGallery w:val="Page Numbers (Bottom of Page)"/>
        <w:docPartUnique/>
      </w:docPartObj>
    </w:sdtPr>
    <w:sdtEndPr>
      <w:rPr>
        <w:rStyle w:val="PageNumber"/>
        <w:rFonts w:ascii="Arial" w:hAnsi="Arial" w:cs="Arial"/>
        <w:sz w:val="22"/>
        <w:szCs w:val="22"/>
      </w:rPr>
    </w:sdtEndPr>
    <w:sdtContent>
      <w:p w14:paraId="687C09CD" w14:textId="4F48EDDB" w:rsidR="00FB31A4" w:rsidRDefault="00FB31A4" w:rsidP="00CB6182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C8A4BB3" w14:textId="77777777" w:rsidR="006B755C" w:rsidRDefault="006B755C" w:rsidP="00FB31A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90064" w14:textId="77777777" w:rsidR="000D4666" w:rsidRDefault="000D46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10995" w14:textId="77777777" w:rsidR="009B27E3" w:rsidRDefault="009B27E3" w:rsidP="00077577">
      <w:r>
        <w:separator/>
      </w:r>
    </w:p>
  </w:footnote>
  <w:footnote w:type="continuationSeparator" w:id="0">
    <w:p w14:paraId="3EC9DB17" w14:textId="77777777" w:rsidR="009B27E3" w:rsidRDefault="009B27E3" w:rsidP="00077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4AAF4" w14:textId="77777777" w:rsidR="000D4666" w:rsidRDefault="000D46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D4AF5" w14:textId="3275FEC1" w:rsidR="006B755C" w:rsidRDefault="000D4666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3BB1013" wp14:editId="6606A639">
          <wp:simplePos x="0" y="0"/>
          <wp:positionH relativeFrom="column">
            <wp:posOffset>0</wp:posOffset>
          </wp:positionH>
          <wp:positionV relativeFrom="paragraph">
            <wp:posOffset>179705</wp:posOffset>
          </wp:positionV>
          <wp:extent cx="1138555" cy="540385"/>
          <wp:effectExtent l="0" t="0" r="4445" b="0"/>
          <wp:wrapTopAndBottom/>
          <wp:docPr id="4" name="Picture 4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Logo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38555" cy="5403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FA528" w14:textId="77777777" w:rsidR="000D4666" w:rsidRDefault="000D4666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0Sp+B6NpQ/dWht" int2:id="dWwBGOxY">
      <int2:state int2:value="Rejected" int2:type="spell"/>
    </int2:textHash>
    <int2:bookmark int2:bookmarkName="_Int_CTxSIz8z" int2:invalidationBookmarkName="" int2:hashCode="yPiRuwFtTwJnqQ" int2:id="AiCNCAo9">
      <int2:state int2:value="Rejected" int2:type="styl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33DD9"/>
    <w:multiLevelType w:val="multilevel"/>
    <w:tmpl w:val="AD646C74"/>
    <w:lvl w:ilvl="0">
      <w:start w:val="1"/>
      <w:numFmt w:val="decimal"/>
      <w:pStyle w:val="1stlevelindent"/>
      <w:lvlText w:val="%1."/>
      <w:lvlJc w:val="left"/>
      <w:pPr>
        <w:ind w:left="360" w:hanging="360"/>
      </w:pPr>
    </w:lvl>
    <w:lvl w:ilvl="1">
      <w:start w:val="1"/>
      <w:numFmt w:val="decimal"/>
      <w:pStyle w:val="2ndLevelIndent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86237A"/>
    <w:multiLevelType w:val="hybridMultilevel"/>
    <w:tmpl w:val="7444AE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B0941"/>
    <w:multiLevelType w:val="multilevel"/>
    <w:tmpl w:val="97368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E2D12FC"/>
    <w:multiLevelType w:val="multilevel"/>
    <w:tmpl w:val="D7906484"/>
    <w:lvl w:ilvl="0">
      <w:start w:val="1"/>
      <w:numFmt w:val="bullet"/>
      <w:pStyle w:val="OATliststyle"/>
      <w:lvlText w:val=""/>
      <w:lvlJc w:val="left"/>
      <w:pPr>
        <w:ind w:left="502" w:hanging="360"/>
      </w:pPr>
      <w:rPr>
        <w:rFonts w:ascii="Wingdings" w:hAnsi="Wingdings" w:hint="default"/>
        <w:color w:val="0092D2"/>
      </w:rPr>
    </w:lvl>
    <w:lvl w:ilvl="1">
      <w:start w:val="1"/>
      <w:numFmt w:val="bullet"/>
      <w:lvlText w:val=""/>
      <w:lvlJc w:val="left"/>
      <w:pPr>
        <w:ind w:left="567" w:hanging="283"/>
      </w:pPr>
      <w:rPr>
        <w:rFonts w:ascii="Wingdings" w:hAnsi="Wingdings" w:hint="default"/>
        <w:color w:val="808080"/>
      </w:rPr>
    </w:lvl>
    <w:lvl w:ilvl="2">
      <w:start w:val="1"/>
      <w:numFmt w:val="bullet"/>
      <w:lvlText w:val=""/>
      <w:lvlJc w:val="left"/>
      <w:pPr>
        <w:ind w:left="851" w:hanging="284"/>
      </w:pPr>
      <w:rPr>
        <w:rFonts w:ascii="Wingdings" w:hAnsi="Wingdings" w:hint="default"/>
        <w:color w:val="808080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DE04BEF"/>
    <w:multiLevelType w:val="hybridMultilevel"/>
    <w:tmpl w:val="BFF84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07409"/>
    <w:multiLevelType w:val="hybridMultilevel"/>
    <w:tmpl w:val="B1664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E04A3A"/>
    <w:multiLevelType w:val="hybridMultilevel"/>
    <w:tmpl w:val="BBC85A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8F7E47"/>
    <w:multiLevelType w:val="hybridMultilevel"/>
    <w:tmpl w:val="6B0AD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4F6358"/>
    <w:multiLevelType w:val="hybridMultilevel"/>
    <w:tmpl w:val="C40E0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D53978"/>
    <w:multiLevelType w:val="hybridMultilevel"/>
    <w:tmpl w:val="EC9227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AC3902"/>
    <w:multiLevelType w:val="hybridMultilevel"/>
    <w:tmpl w:val="916EC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6952A8"/>
    <w:multiLevelType w:val="hybridMultilevel"/>
    <w:tmpl w:val="A198E2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827823"/>
    <w:multiLevelType w:val="hybridMultilevel"/>
    <w:tmpl w:val="3E7A2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B6554E"/>
    <w:multiLevelType w:val="hybridMultilevel"/>
    <w:tmpl w:val="A4BEAD3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2F6494"/>
    <w:multiLevelType w:val="multilevel"/>
    <w:tmpl w:val="861A23B2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DC57182"/>
    <w:multiLevelType w:val="hybridMultilevel"/>
    <w:tmpl w:val="9D6E1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0B387B"/>
    <w:multiLevelType w:val="hybridMultilevel"/>
    <w:tmpl w:val="07BC0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2931A0"/>
    <w:multiLevelType w:val="multilevel"/>
    <w:tmpl w:val="0D221A2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666330017">
    <w:abstractNumId w:val="2"/>
  </w:num>
  <w:num w:numId="2" w16cid:durableId="1621111641">
    <w:abstractNumId w:val="11"/>
  </w:num>
  <w:num w:numId="3" w16cid:durableId="1692603227">
    <w:abstractNumId w:val="15"/>
  </w:num>
  <w:num w:numId="4" w16cid:durableId="1892232879">
    <w:abstractNumId w:val="16"/>
  </w:num>
  <w:num w:numId="5" w16cid:durableId="1435131098">
    <w:abstractNumId w:val="4"/>
  </w:num>
  <w:num w:numId="6" w16cid:durableId="1503011343">
    <w:abstractNumId w:val="7"/>
  </w:num>
  <w:num w:numId="7" w16cid:durableId="154030253">
    <w:abstractNumId w:val="5"/>
  </w:num>
  <w:num w:numId="8" w16cid:durableId="1889995474">
    <w:abstractNumId w:val="13"/>
  </w:num>
  <w:num w:numId="9" w16cid:durableId="1922567915">
    <w:abstractNumId w:val="10"/>
  </w:num>
  <w:num w:numId="10" w16cid:durableId="951595880">
    <w:abstractNumId w:val="0"/>
  </w:num>
  <w:num w:numId="11" w16cid:durableId="1702238795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13864154">
    <w:abstractNumId w:val="9"/>
  </w:num>
  <w:num w:numId="13" w16cid:durableId="1354647247">
    <w:abstractNumId w:val="8"/>
  </w:num>
  <w:num w:numId="14" w16cid:durableId="459811533">
    <w:abstractNumId w:val="14"/>
  </w:num>
  <w:num w:numId="15" w16cid:durableId="1687320939">
    <w:abstractNumId w:val="12"/>
  </w:num>
  <w:num w:numId="16" w16cid:durableId="382826578">
    <w:abstractNumId w:val="17"/>
  </w:num>
  <w:num w:numId="17" w16cid:durableId="476455261">
    <w:abstractNumId w:val="6"/>
  </w:num>
  <w:num w:numId="18" w16cid:durableId="1767115269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E1D"/>
    <w:rsid w:val="00002D31"/>
    <w:rsid w:val="00003891"/>
    <w:rsid w:val="000237D9"/>
    <w:rsid w:val="00030AD0"/>
    <w:rsid w:val="000400DC"/>
    <w:rsid w:val="00041DDD"/>
    <w:rsid w:val="00044DD5"/>
    <w:rsid w:val="0004565F"/>
    <w:rsid w:val="00054695"/>
    <w:rsid w:val="00055680"/>
    <w:rsid w:val="0007202E"/>
    <w:rsid w:val="00075615"/>
    <w:rsid w:val="00077577"/>
    <w:rsid w:val="00091CC2"/>
    <w:rsid w:val="00095E77"/>
    <w:rsid w:val="000A20ED"/>
    <w:rsid w:val="000A40D1"/>
    <w:rsid w:val="000A6B76"/>
    <w:rsid w:val="000B3D77"/>
    <w:rsid w:val="000C2C44"/>
    <w:rsid w:val="000D139E"/>
    <w:rsid w:val="000D4666"/>
    <w:rsid w:val="000D7A43"/>
    <w:rsid w:val="000E2933"/>
    <w:rsid w:val="000E62CB"/>
    <w:rsid w:val="000E6EBE"/>
    <w:rsid w:val="000F20CA"/>
    <w:rsid w:val="000F424E"/>
    <w:rsid w:val="0011258C"/>
    <w:rsid w:val="0011319C"/>
    <w:rsid w:val="00130C64"/>
    <w:rsid w:val="00144A8A"/>
    <w:rsid w:val="0015012B"/>
    <w:rsid w:val="00152C6F"/>
    <w:rsid w:val="001638D5"/>
    <w:rsid w:val="001641D6"/>
    <w:rsid w:val="00167F24"/>
    <w:rsid w:val="0017225F"/>
    <w:rsid w:val="00172977"/>
    <w:rsid w:val="00175A80"/>
    <w:rsid w:val="00175E0E"/>
    <w:rsid w:val="00181984"/>
    <w:rsid w:val="001835DC"/>
    <w:rsid w:val="00184DFF"/>
    <w:rsid w:val="00185302"/>
    <w:rsid w:val="001866B8"/>
    <w:rsid w:val="001900BF"/>
    <w:rsid w:val="001931FA"/>
    <w:rsid w:val="001946AB"/>
    <w:rsid w:val="00195853"/>
    <w:rsid w:val="00197E5C"/>
    <w:rsid w:val="001A02F2"/>
    <w:rsid w:val="001A20EB"/>
    <w:rsid w:val="001A57A0"/>
    <w:rsid w:val="001B4846"/>
    <w:rsid w:val="001B6FD4"/>
    <w:rsid w:val="001C0963"/>
    <w:rsid w:val="001C1137"/>
    <w:rsid w:val="001C2786"/>
    <w:rsid w:val="001C3CE5"/>
    <w:rsid w:val="001D360C"/>
    <w:rsid w:val="001D3B73"/>
    <w:rsid w:val="001D5AA8"/>
    <w:rsid w:val="001D6F61"/>
    <w:rsid w:val="001E78D7"/>
    <w:rsid w:val="001F3E15"/>
    <w:rsid w:val="00200696"/>
    <w:rsid w:val="0020294D"/>
    <w:rsid w:val="00205E9F"/>
    <w:rsid w:val="002063A9"/>
    <w:rsid w:val="00206A55"/>
    <w:rsid w:val="00221F96"/>
    <w:rsid w:val="00225114"/>
    <w:rsid w:val="0022514B"/>
    <w:rsid w:val="002263AA"/>
    <w:rsid w:val="00233CAA"/>
    <w:rsid w:val="00235214"/>
    <w:rsid w:val="0024374D"/>
    <w:rsid w:val="00245E43"/>
    <w:rsid w:val="00255843"/>
    <w:rsid w:val="00257012"/>
    <w:rsid w:val="00270DCC"/>
    <w:rsid w:val="0027438A"/>
    <w:rsid w:val="00275622"/>
    <w:rsid w:val="00276CAA"/>
    <w:rsid w:val="00283125"/>
    <w:rsid w:val="00286415"/>
    <w:rsid w:val="00293C98"/>
    <w:rsid w:val="0029685E"/>
    <w:rsid w:val="002A033A"/>
    <w:rsid w:val="002A0B04"/>
    <w:rsid w:val="002A3334"/>
    <w:rsid w:val="002A3EEA"/>
    <w:rsid w:val="002B05E3"/>
    <w:rsid w:val="002B5195"/>
    <w:rsid w:val="002B731F"/>
    <w:rsid w:val="002B7B7D"/>
    <w:rsid w:val="002D02FB"/>
    <w:rsid w:val="002D2135"/>
    <w:rsid w:val="002D42F6"/>
    <w:rsid w:val="002E0232"/>
    <w:rsid w:val="002E6E62"/>
    <w:rsid w:val="002F09E1"/>
    <w:rsid w:val="002F19F6"/>
    <w:rsid w:val="002F35DB"/>
    <w:rsid w:val="002F3997"/>
    <w:rsid w:val="002F52F9"/>
    <w:rsid w:val="003027E5"/>
    <w:rsid w:val="00306714"/>
    <w:rsid w:val="00316AE0"/>
    <w:rsid w:val="00317C82"/>
    <w:rsid w:val="00332F93"/>
    <w:rsid w:val="0033371D"/>
    <w:rsid w:val="00333DC1"/>
    <w:rsid w:val="00336710"/>
    <w:rsid w:val="00341DD1"/>
    <w:rsid w:val="003434AC"/>
    <w:rsid w:val="00346A9B"/>
    <w:rsid w:val="0034749F"/>
    <w:rsid w:val="00353704"/>
    <w:rsid w:val="00354EB3"/>
    <w:rsid w:val="00362E14"/>
    <w:rsid w:val="003824F1"/>
    <w:rsid w:val="003830B5"/>
    <w:rsid w:val="00383116"/>
    <w:rsid w:val="00383C30"/>
    <w:rsid w:val="0038409D"/>
    <w:rsid w:val="00393DA8"/>
    <w:rsid w:val="003B1356"/>
    <w:rsid w:val="003B24AE"/>
    <w:rsid w:val="003C27CE"/>
    <w:rsid w:val="003C59C5"/>
    <w:rsid w:val="003C6A26"/>
    <w:rsid w:val="003D3BE0"/>
    <w:rsid w:val="003D7AF7"/>
    <w:rsid w:val="003E3927"/>
    <w:rsid w:val="003E4638"/>
    <w:rsid w:val="003F7089"/>
    <w:rsid w:val="00404D92"/>
    <w:rsid w:val="004219AD"/>
    <w:rsid w:val="00421C98"/>
    <w:rsid w:val="004257F1"/>
    <w:rsid w:val="004318FF"/>
    <w:rsid w:val="004419D1"/>
    <w:rsid w:val="00461EDE"/>
    <w:rsid w:val="004633A3"/>
    <w:rsid w:val="0046745E"/>
    <w:rsid w:val="00475F63"/>
    <w:rsid w:val="00481352"/>
    <w:rsid w:val="00481CE7"/>
    <w:rsid w:val="0048773D"/>
    <w:rsid w:val="00491456"/>
    <w:rsid w:val="00494C57"/>
    <w:rsid w:val="00495480"/>
    <w:rsid w:val="00496CC1"/>
    <w:rsid w:val="004C57CD"/>
    <w:rsid w:val="004C7868"/>
    <w:rsid w:val="004E0204"/>
    <w:rsid w:val="004E35A9"/>
    <w:rsid w:val="004F1158"/>
    <w:rsid w:val="005028B7"/>
    <w:rsid w:val="00504E9B"/>
    <w:rsid w:val="00507361"/>
    <w:rsid w:val="005145F3"/>
    <w:rsid w:val="00522C5D"/>
    <w:rsid w:val="005263C9"/>
    <w:rsid w:val="005314C7"/>
    <w:rsid w:val="00532031"/>
    <w:rsid w:val="00532B34"/>
    <w:rsid w:val="0053384E"/>
    <w:rsid w:val="0054159D"/>
    <w:rsid w:val="0054510B"/>
    <w:rsid w:val="00550D5E"/>
    <w:rsid w:val="005527FB"/>
    <w:rsid w:val="00554A20"/>
    <w:rsid w:val="00557FD8"/>
    <w:rsid w:val="00574CF4"/>
    <w:rsid w:val="00576891"/>
    <w:rsid w:val="005771DF"/>
    <w:rsid w:val="00581D63"/>
    <w:rsid w:val="00582574"/>
    <w:rsid w:val="00584264"/>
    <w:rsid w:val="00590831"/>
    <w:rsid w:val="005948C7"/>
    <w:rsid w:val="005A591B"/>
    <w:rsid w:val="005B4F99"/>
    <w:rsid w:val="005C1DED"/>
    <w:rsid w:val="005C4DE7"/>
    <w:rsid w:val="005C7C74"/>
    <w:rsid w:val="005C7F8A"/>
    <w:rsid w:val="005F3959"/>
    <w:rsid w:val="005F6F89"/>
    <w:rsid w:val="00615CC6"/>
    <w:rsid w:val="0061736E"/>
    <w:rsid w:val="00622789"/>
    <w:rsid w:val="0063345F"/>
    <w:rsid w:val="00640758"/>
    <w:rsid w:val="0065035D"/>
    <w:rsid w:val="006517D4"/>
    <w:rsid w:val="00651DEF"/>
    <w:rsid w:val="00660221"/>
    <w:rsid w:val="006619D0"/>
    <w:rsid w:val="00662421"/>
    <w:rsid w:val="00674A1C"/>
    <w:rsid w:val="00681A54"/>
    <w:rsid w:val="00683F7B"/>
    <w:rsid w:val="006867AB"/>
    <w:rsid w:val="00686AF0"/>
    <w:rsid w:val="00691C73"/>
    <w:rsid w:val="00693C2C"/>
    <w:rsid w:val="006944BE"/>
    <w:rsid w:val="0069681A"/>
    <w:rsid w:val="00697214"/>
    <w:rsid w:val="006A1395"/>
    <w:rsid w:val="006A3289"/>
    <w:rsid w:val="006B63BE"/>
    <w:rsid w:val="006B755C"/>
    <w:rsid w:val="006C68E4"/>
    <w:rsid w:val="006C6C6B"/>
    <w:rsid w:val="006D0CF2"/>
    <w:rsid w:val="006D7D5C"/>
    <w:rsid w:val="006E2489"/>
    <w:rsid w:val="006E4003"/>
    <w:rsid w:val="006E5537"/>
    <w:rsid w:val="006F1306"/>
    <w:rsid w:val="006F6252"/>
    <w:rsid w:val="006F6C20"/>
    <w:rsid w:val="0071560B"/>
    <w:rsid w:val="00715F88"/>
    <w:rsid w:val="0071739C"/>
    <w:rsid w:val="007174C0"/>
    <w:rsid w:val="007446AE"/>
    <w:rsid w:val="00746BFC"/>
    <w:rsid w:val="00754F56"/>
    <w:rsid w:val="0076202B"/>
    <w:rsid w:val="007867CA"/>
    <w:rsid w:val="00786F9A"/>
    <w:rsid w:val="007A4A46"/>
    <w:rsid w:val="007D5020"/>
    <w:rsid w:val="007F3FC5"/>
    <w:rsid w:val="008050C3"/>
    <w:rsid w:val="00813932"/>
    <w:rsid w:val="00816401"/>
    <w:rsid w:val="0082288B"/>
    <w:rsid w:val="00824E2B"/>
    <w:rsid w:val="0083312B"/>
    <w:rsid w:val="00833D02"/>
    <w:rsid w:val="00841B5E"/>
    <w:rsid w:val="008458E5"/>
    <w:rsid w:val="00847ED1"/>
    <w:rsid w:val="00855BB5"/>
    <w:rsid w:val="00856EA3"/>
    <w:rsid w:val="00856EE7"/>
    <w:rsid w:val="0086428E"/>
    <w:rsid w:val="00864D37"/>
    <w:rsid w:val="008666A2"/>
    <w:rsid w:val="00867421"/>
    <w:rsid w:val="00874831"/>
    <w:rsid w:val="00874895"/>
    <w:rsid w:val="00877946"/>
    <w:rsid w:val="00877F3F"/>
    <w:rsid w:val="00886C7E"/>
    <w:rsid w:val="00890332"/>
    <w:rsid w:val="008906CF"/>
    <w:rsid w:val="00892F29"/>
    <w:rsid w:val="008A04F1"/>
    <w:rsid w:val="008A1399"/>
    <w:rsid w:val="008A34C6"/>
    <w:rsid w:val="008A5203"/>
    <w:rsid w:val="008C29FD"/>
    <w:rsid w:val="008C690A"/>
    <w:rsid w:val="008D316E"/>
    <w:rsid w:val="008E1E19"/>
    <w:rsid w:val="008F0879"/>
    <w:rsid w:val="00911A06"/>
    <w:rsid w:val="009169B0"/>
    <w:rsid w:val="00917DA7"/>
    <w:rsid w:val="0092043E"/>
    <w:rsid w:val="0092150A"/>
    <w:rsid w:val="00921B61"/>
    <w:rsid w:val="00933234"/>
    <w:rsid w:val="009361FE"/>
    <w:rsid w:val="00941D45"/>
    <w:rsid w:val="00953337"/>
    <w:rsid w:val="009546E6"/>
    <w:rsid w:val="00957FEA"/>
    <w:rsid w:val="00972817"/>
    <w:rsid w:val="00973C3D"/>
    <w:rsid w:val="00976CE3"/>
    <w:rsid w:val="00983691"/>
    <w:rsid w:val="00983AE1"/>
    <w:rsid w:val="009950F6"/>
    <w:rsid w:val="009A2DAC"/>
    <w:rsid w:val="009A5699"/>
    <w:rsid w:val="009A7B14"/>
    <w:rsid w:val="009B27E3"/>
    <w:rsid w:val="009B28FC"/>
    <w:rsid w:val="009D77D0"/>
    <w:rsid w:val="009E2B2D"/>
    <w:rsid w:val="009E2BFD"/>
    <w:rsid w:val="009E2EC3"/>
    <w:rsid w:val="009E5AF3"/>
    <w:rsid w:val="009F5163"/>
    <w:rsid w:val="009F5455"/>
    <w:rsid w:val="00A027AB"/>
    <w:rsid w:val="00A20AB7"/>
    <w:rsid w:val="00A25571"/>
    <w:rsid w:val="00A272F7"/>
    <w:rsid w:val="00A318A8"/>
    <w:rsid w:val="00A3510E"/>
    <w:rsid w:val="00A468B3"/>
    <w:rsid w:val="00A46932"/>
    <w:rsid w:val="00A538C5"/>
    <w:rsid w:val="00A5484C"/>
    <w:rsid w:val="00A56CF9"/>
    <w:rsid w:val="00A60C9B"/>
    <w:rsid w:val="00A62116"/>
    <w:rsid w:val="00A67A4D"/>
    <w:rsid w:val="00A74192"/>
    <w:rsid w:val="00A75AF1"/>
    <w:rsid w:val="00A83B8D"/>
    <w:rsid w:val="00A921E4"/>
    <w:rsid w:val="00A930FB"/>
    <w:rsid w:val="00A94A89"/>
    <w:rsid w:val="00AA1623"/>
    <w:rsid w:val="00AA4ADB"/>
    <w:rsid w:val="00AB6117"/>
    <w:rsid w:val="00AB6CAD"/>
    <w:rsid w:val="00AB7C3B"/>
    <w:rsid w:val="00AD0AB0"/>
    <w:rsid w:val="00AD1EC0"/>
    <w:rsid w:val="00B300AD"/>
    <w:rsid w:val="00B31A9A"/>
    <w:rsid w:val="00B32399"/>
    <w:rsid w:val="00B42064"/>
    <w:rsid w:val="00B4368C"/>
    <w:rsid w:val="00B43C1D"/>
    <w:rsid w:val="00B4450A"/>
    <w:rsid w:val="00B53E3D"/>
    <w:rsid w:val="00B54581"/>
    <w:rsid w:val="00B66F5A"/>
    <w:rsid w:val="00B8279C"/>
    <w:rsid w:val="00B85934"/>
    <w:rsid w:val="00B906C2"/>
    <w:rsid w:val="00B95698"/>
    <w:rsid w:val="00B9627F"/>
    <w:rsid w:val="00B975D3"/>
    <w:rsid w:val="00B97F6F"/>
    <w:rsid w:val="00BB352C"/>
    <w:rsid w:val="00BC051C"/>
    <w:rsid w:val="00BC7AFC"/>
    <w:rsid w:val="00BD327C"/>
    <w:rsid w:val="00BD710D"/>
    <w:rsid w:val="00BE4F2E"/>
    <w:rsid w:val="00C01AEF"/>
    <w:rsid w:val="00C03399"/>
    <w:rsid w:val="00C0483C"/>
    <w:rsid w:val="00C05FD0"/>
    <w:rsid w:val="00C1008B"/>
    <w:rsid w:val="00C149AC"/>
    <w:rsid w:val="00C1658F"/>
    <w:rsid w:val="00C20118"/>
    <w:rsid w:val="00C243A1"/>
    <w:rsid w:val="00C3132B"/>
    <w:rsid w:val="00C31D8C"/>
    <w:rsid w:val="00C4053D"/>
    <w:rsid w:val="00C42F13"/>
    <w:rsid w:val="00C43A40"/>
    <w:rsid w:val="00C43DD7"/>
    <w:rsid w:val="00C479D5"/>
    <w:rsid w:val="00C54917"/>
    <w:rsid w:val="00C55461"/>
    <w:rsid w:val="00C67BFC"/>
    <w:rsid w:val="00C67D00"/>
    <w:rsid w:val="00C67FA3"/>
    <w:rsid w:val="00C74709"/>
    <w:rsid w:val="00C77A5C"/>
    <w:rsid w:val="00C81F5E"/>
    <w:rsid w:val="00C871AB"/>
    <w:rsid w:val="00C87FE2"/>
    <w:rsid w:val="00C94BFA"/>
    <w:rsid w:val="00C96BDF"/>
    <w:rsid w:val="00CA14F7"/>
    <w:rsid w:val="00CA64BB"/>
    <w:rsid w:val="00CA7FE1"/>
    <w:rsid w:val="00CB1234"/>
    <w:rsid w:val="00CB24E7"/>
    <w:rsid w:val="00CB2B29"/>
    <w:rsid w:val="00CB6801"/>
    <w:rsid w:val="00CD1B0D"/>
    <w:rsid w:val="00CE2116"/>
    <w:rsid w:val="00CE257F"/>
    <w:rsid w:val="00CE42FE"/>
    <w:rsid w:val="00CE6968"/>
    <w:rsid w:val="00CF10F2"/>
    <w:rsid w:val="00CF1924"/>
    <w:rsid w:val="00D0384E"/>
    <w:rsid w:val="00D03A40"/>
    <w:rsid w:val="00D225B9"/>
    <w:rsid w:val="00D240EF"/>
    <w:rsid w:val="00D24C0E"/>
    <w:rsid w:val="00D275E1"/>
    <w:rsid w:val="00D357FA"/>
    <w:rsid w:val="00D44EDB"/>
    <w:rsid w:val="00D52D17"/>
    <w:rsid w:val="00D56919"/>
    <w:rsid w:val="00D611FA"/>
    <w:rsid w:val="00D65081"/>
    <w:rsid w:val="00D75B94"/>
    <w:rsid w:val="00D779C7"/>
    <w:rsid w:val="00DA07A0"/>
    <w:rsid w:val="00DA38D1"/>
    <w:rsid w:val="00DA6750"/>
    <w:rsid w:val="00DB04F7"/>
    <w:rsid w:val="00DB3A7D"/>
    <w:rsid w:val="00DB6514"/>
    <w:rsid w:val="00DC6F03"/>
    <w:rsid w:val="00DF5772"/>
    <w:rsid w:val="00DF654D"/>
    <w:rsid w:val="00E04106"/>
    <w:rsid w:val="00E20059"/>
    <w:rsid w:val="00E20C8D"/>
    <w:rsid w:val="00E210A7"/>
    <w:rsid w:val="00E45534"/>
    <w:rsid w:val="00E47152"/>
    <w:rsid w:val="00E53B2F"/>
    <w:rsid w:val="00E61A1F"/>
    <w:rsid w:val="00E659D0"/>
    <w:rsid w:val="00E67D7E"/>
    <w:rsid w:val="00E74E1D"/>
    <w:rsid w:val="00E8683A"/>
    <w:rsid w:val="00E90934"/>
    <w:rsid w:val="00E95803"/>
    <w:rsid w:val="00EB1B9D"/>
    <w:rsid w:val="00EB61DB"/>
    <w:rsid w:val="00EC36C8"/>
    <w:rsid w:val="00ED7DA9"/>
    <w:rsid w:val="00EE5397"/>
    <w:rsid w:val="00EF1B61"/>
    <w:rsid w:val="00EF326A"/>
    <w:rsid w:val="00EF3946"/>
    <w:rsid w:val="00EF6AB3"/>
    <w:rsid w:val="00F12EE8"/>
    <w:rsid w:val="00F13954"/>
    <w:rsid w:val="00F172E3"/>
    <w:rsid w:val="00F46E6A"/>
    <w:rsid w:val="00F479C4"/>
    <w:rsid w:val="00F51E4B"/>
    <w:rsid w:val="00F600EE"/>
    <w:rsid w:val="00F72305"/>
    <w:rsid w:val="00F723BF"/>
    <w:rsid w:val="00F7269B"/>
    <w:rsid w:val="00F808F9"/>
    <w:rsid w:val="00F83877"/>
    <w:rsid w:val="00F85E63"/>
    <w:rsid w:val="00F86C06"/>
    <w:rsid w:val="00F87EF4"/>
    <w:rsid w:val="00F93FFC"/>
    <w:rsid w:val="00F953FD"/>
    <w:rsid w:val="00F95C74"/>
    <w:rsid w:val="00FB31A4"/>
    <w:rsid w:val="00FB5C60"/>
    <w:rsid w:val="00FC4C30"/>
    <w:rsid w:val="00FE366C"/>
    <w:rsid w:val="00FE3F89"/>
    <w:rsid w:val="00FF5F35"/>
    <w:rsid w:val="00FF6FC2"/>
    <w:rsid w:val="0207AE01"/>
    <w:rsid w:val="07800C10"/>
    <w:rsid w:val="090BE354"/>
    <w:rsid w:val="15A11C10"/>
    <w:rsid w:val="18D69D26"/>
    <w:rsid w:val="1BD0C76C"/>
    <w:rsid w:val="1BD5A25B"/>
    <w:rsid w:val="1DA6BF0A"/>
    <w:rsid w:val="23A477B6"/>
    <w:rsid w:val="24985B6A"/>
    <w:rsid w:val="24DD2803"/>
    <w:rsid w:val="278B53B0"/>
    <w:rsid w:val="27AFADF2"/>
    <w:rsid w:val="2E223726"/>
    <w:rsid w:val="2E667B92"/>
    <w:rsid w:val="2EAD3671"/>
    <w:rsid w:val="2FBAE01C"/>
    <w:rsid w:val="322604BE"/>
    <w:rsid w:val="3352BA64"/>
    <w:rsid w:val="33B16915"/>
    <w:rsid w:val="37ACB16F"/>
    <w:rsid w:val="3FF579D7"/>
    <w:rsid w:val="40F3B725"/>
    <w:rsid w:val="4351F7E3"/>
    <w:rsid w:val="453F182E"/>
    <w:rsid w:val="45D1C32A"/>
    <w:rsid w:val="47598602"/>
    <w:rsid w:val="494F462C"/>
    <w:rsid w:val="4AD4EE22"/>
    <w:rsid w:val="4C2797C0"/>
    <w:rsid w:val="4DA16EE0"/>
    <w:rsid w:val="4F110B2D"/>
    <w:rsid w:val="4F544B95"/>
    <w:rsid w:val="500E285F"/>
    <w:rsid w:val="51BEAA0B"/>
    <w:rsid w:val="52001CD8"/>
    <w:rsid w:val="528297D7"/>
    <w:rsid w:val="52B1D067"/>
    <w:rsid w:val="53D36B9B"/>
    <w:rsid w:val="55C06E3E"/>
    <w:rsid w:val="5846C499"/>
    <w:rsid w:val="5A6697B8"/>
    <w:rsid w:val="5A9BCB7B"/>
    <w:rsid w:val="5BE1729B"/>
    <w:rsid w:val="5F08348A"/>
    <w:rsid w:val="63AEFACA"/>
    <w:rsid w:val="63C56CCD"/>
    <w:rsid w:val="65D39F88"/>
    <w:rsid w:val="6756902E"/>
    <w:rsid w:val="67B2384D"/>
    <w:rsid w:val="6BF4E06C"/>
    <w:rsid w:val="6CEEDF3B"/>
    <w:rsid w:val="6EA49EA7"/>
    <w:rsid w:val="7082DAB1"/>
    <w:rsid w:val="742E78AE"/>
    <w:rsid w:val="74C1ED6A"/>
    <w:rsid w:val="770D457A"/>
    <w:rsid w:val="776D60EF"/>
    <w:rsid w:val="777ABEBC"/>
    <w:rsid w:val="7C9A880A"/>
    <w:rsid w:val="7F948CBD"/>
    <w:rsid w:val="7FA59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667B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7CE"/>
    <w:pPr>
      <w:ind w:left="720"/>
      <w:contextualSpacing/>
    </w:pPr>
  </w:style>
  <w:style w:type="table" w:styleId="TableGrid">
    <w:name w:val="Table Grid"/>
    <w:basedOn w:val="TableNormal"/>
    <w:uiPriority w:val="39"/>
    <w:rsid w:val="00BC0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4565F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D42F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42F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42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42F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42F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F6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F6"/>
    <w:rPr>
      <w:rFonts w:ascii="Times New Roman" w:hAnsi="Times New Roman" w:cs="Times New Roman"/>
      <w:sz w:val="18"/>
      <w:szCs w:val="18"/>
    </w:rPr>
  </w:style>
  <w:style w:type="paragraph" w:customStyle="1" w:styleId="Body">
    <w:name w:val="Body"/>
    <w:rsid w:val="0007757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</w:rPr>
  </w:style>
  <w:style w:type="paragraph" w:customStyle="1" w:styleId="TableStyle2">
    <w:name w:val="Table Style 2"/>
    <w:rsid w:val="0007757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Helvetica Neue" w:hAnsi="Helvetica Neue" w:cs="Helvetica Neue"/>
      <w:color w:val="000000"/>
      <w:sz w:val="20"/>
      <w:szCs w:val="20"/>
      <w:bdr w:val="nil"/>
    </w:rPr>
  </w:style>
  <w:style w:type="paragraph" w:styleId="Header">
    <w:name w:val="header"/>
    <w:basedOn w:val="Normal"/>
    <w:link w:val="HeaderChar"/>
    <w:uiPriority w:val="99"/>
    <w:unhideWhenUsed/>
    <w:rsid w:val="0007757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7577"/>
  </w:style>
  <w:style w:type="paragraph" w:styleId="Footer">
    <w:name w:val="footer"/>
    <w:basedOn w:val="Normal"/>
    <w:link w:val="FooterChar"/>
    <w:uiPriority w:val="99"/>
    <w:unhideWhenUsed/>
    <w:rsid w:val="0007757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7577"/>
  </w:style>
  <w:style w:type="paragraph" w:customStyle="1" w:styleId="1stlevelindent">
    <w:name w:val="1st level indent"/>
    <w:basedOn w:val="ListParagraph"/>
    <w:qFormat/>
    <w:rsid w:val="00205E9F"/>
    <w:pPr>
      <w:numPr>
        <w:numId w:val="10"/>
      </w:numPr>
      <w:suppressAutoHyphens/>
      <w:spacing w:after="120"/>
      <w:contextualSpacing w:val="0"/>
    </w:pPr>
    <w:rPr>
      <w:rFonts w:ascii="Arial" w:eastAsia="Times New Roman" w:hAnsi="Arial" w:cs="Arial"/>
      <w:b/>
      <w:sz w:val="22"/>
      <w:szCs w:val="22"/>
      <w:lang w:val="en-GB" w:eastAsia="ar-SA"/>
    </w:rPr>
  </w:style>
  <w:style w:type="paragraph" w:customStyle="1" w:styleId="2ndLevelIndent">
    <w:name w:val="2nd Level Indent"/>
    <w:link w:val="2ndLevelIndentChar"/>
    <w:qFormat/>
    <w:rsid w:val="00205E9F"/>
    <w:pPr>
      <w:numPr>
        <w:ilvl w:val="1"/>
        <w:numId w:val="10"/>
      </w:numPr>
      <w:spacing w:after="120" w:line="276" w:lineRule="auto"/>
      <w:jc w:val="both"/>
    </w:pPr>
    <w:rPr>
      <w:rFonts w:ascii="Arial" w:eastAsia="Times New Roman" w:hAnsi="Arial" w:cs="Arial"/>
      <w:sz w:val="22"/>
      <w:szCs w:val="22"/>
      <w:lang w:val="en-GB" w:eastAsia="ar-SA"/>
    </w:rPr>
  </w:style>
  <w:style w:type="character" w:customStyle="1" w:styleId="2ndLevelIndentChar">
    <w:name w:val="2nd Level Indent Char"/>
    <w:basedOn w:val="DefaultParagraphFont"/>
    <w:link w:val="2ndLevelIndent"/>
    <w:rsid w:val="00205E9F"/>
    <w:rPr>
      <w:rFonts w:ascii="Arial" w:eastAsia="Times New Roman" w:hAnsi="Arial" w:cs="Arial"/>
      <w:sz w:val="22"/>
      <w:szCs w:val="22"/>
      <w:lang w:val="en-GB" w:eastAsia="ar-SA"/>
    </w:rPr>
  </w:style>
  <w:style w:type="paragraph" w:customStyle="1" w:styleId="OATliststyle">
    <w:name w:val="OAT list style"/>
    <w:basedOn w:val="Normal"/>
    <w:rsid w:val="0020294D"/>
    <w:pPr>
      <w:numPr>
        <w:numId w:val="11"/>
      </w:numPr>
      <w:spacing w:after="250" w:line="280" w:lineRule="exact"/>
      <w:ind w:left="360"/>
      <w:contextualSpacing/>
    </w:pPr>
    <w:rPr>
      <w:rFonts w:ascii="Gill Sans MT" w:hAnsi="Gill Sans MT" w:cs="Calibri"/>
      <w:sz w:val="20"/>
      <w:szCs w:val="2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FB31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4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485152AA850948AE53E4C985A0AF10" ma:contentTypeVersion="17" ma:contentTypeDescription="Create a new document." ma:contentTypeScope="" ma:versionID="7bffa9a061f1e4577c106bdf8a33fcb0">
  <xsd:schema xmlns:xsd="http://www.w3.org/2001/XMLSchema" xmlns:xs="http://www.w3.org/2001/XMLSchema" xmlns:p="http://schemas.microsoft.com/office/2006/metadata/properties" xmlns:ns2="566b4b2c-9bf2-4735-9528-79b7c8d70286" xmlns:ns3="e1f2c065-6982-4339-8c92-3e8007af92e8" targetNamespace="http://schemas.microsoft.com/office/2006/metadata/properties" ma:root="true" ma:fieldsID="8c9f2b67603533c04236d13f7357686e" ns2:_="" ns3:_="">
    <xsd:import namespace="566b4b2c-9bf2-4735-9528-79b7c8d70286"/>
    <xsd:import namespace="e1f2c065-6982-4339-8c92-3e8007af92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b4b2c-9bf2-4735-9528-79b7c8d70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fc6e421-0895-41c1-badf-596bff0fe7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2c065-6982-4339-8c92-3e8007af92e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0cecc84-1640-4a4b-a859-eef60cd1cfc2}" ma:internalName="TaxCatchAll" ma:showField="CatchAllData" ma:web="e1f2c065-6982-4339-8c92-3e8007af92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1f2c065-6982-4339-8c92-3e8007af92e8" xsi:nil="true"/>
    <lcf76f155ced4ddcb4097134ff3c332f xmlns="566b4b2c-9bf2-4735-9528-79b7c8d70286">
      <Terms xmlns="http://schemas.microsoft.com/office/infopath/2007/PartnerControls"/>
    </lcf76f155ced4ddcb4097134ff3c332f>
    <_Flow_SignoffStatus xmlns="566b4b2c-9bf2-4735-9528-79b7c8d70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26B351-E0A5-4D61-A948-BC6A0D856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b4b2c-9bf2-4735-9528-79b7c8d70286"/>
    <ds:schemaRef ds:uri="e1f2c065-6982-4339-8c92-3e8007af92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406FD0-CC5B-48F5-B86A-C52B9B484FC9}">
  <ds:schemaRefs>
    <ds:schemaRef ds:uri="http://schemas.microsoft.com/office/2006/metadata/properties"/>
    <ds:schemaRef ds:uri="http://schemas.microsoft.com/office/infopath/2007/PartnerControls"/>
    <ds:schemaRef ds:uri="e1f2c065-6982-4339-8c92-3e8007af92e8"/>
    <ds:schemaRef ds:uri="566b4b2c-9bf2-4735-9528-79b7c8d70286"/>
  </ds:schemaRefs>
</ds:datastoreItem>
</file>

<file path=customXml/itemProps3.xml><?xml version="1.0" encoding="utf-8"?>
<ds:datastoreItem xmlns:ds="http://schemas.openxmlformats.org/officeDocument/2006/customXml" ds:itemID="{74600044-1AC2-E545-81FB-C659384F0D9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8A7F38-D5C8-4180-AB29-D9FF29E3C6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580</Words>
  <Characters>3312</Characters>
  <Application>Microsoft Office Word</Application>
  <DocSecurity>0</DocSecurity>
  <Lines>27</Lines>
  <Paragraphs>7</Paragraphs>
  <ScaleCrop>false</ScaleCrop>
  <Company/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Trevor Armstrong</cp:lastModifiedBy>
  <cp:revision>12</cp:revision>
  <cp:lastPrinted>2018-06-18T11:40:00Z</cp:lastPrinted>
  <dcterms:created xsi:type="dcterms:W3CDTF">2025-08-06T11:32:00Z</dcterms:created>
  <dcterms:modified xsi:type="dcterms:W3CDTF">2025-09-15T16:00:00Z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0x01010094485152AA850948AE53E4C985A0AF10</vt:lpwstr>
  </property>
  <property fmtid="{D5CDD505-2E9C-101B-9397-08002B2CF9AE}" pid="3" name="Order">
    <vt:r8>12600</vt:r8>
  </property>
  <property fmtid="{D5CDD505-2E9C-101B-9397-08002B2CF9AE}" pid="4" name="MediaServiceImageTags">
    <vt:lpwstr/>
  </property>
</Properties>
</file>